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3A13E3" w14:textId="77777777" w:rsidR="001F1DE5" w:rsidRPr="002C124E" w:rsidRDefault="001F1DE5" w:rsidP="002C124E">
      <w:pPr>
        <w:widowControl w:val="0"/>
        <w:spacing w:line="360" w:lineRule="auto"/>
        <w:jc w:val="center"/>
        <w:rPr>
          <w:rFonts w:ascii="Garamond" w:hAnsi="Garamond"/>
          <w:b/>
        </w:rPr>
      </w:pPr>
    </w:p>
    <w:p w14:paraId="6D19C779" w14:textId="41DA9759" w:rsidR="001F1DE5" w:rsidRPr="002C124E" w:rsidRDefault="001F1DE5" w:rsidP="002C124E">
      <w:pPr>
        <w:widowControl w:val="0"/>
        <w:spacing w:line="360" w:lineRule="auto"/>
        <w:jc w:val="center"/>
        <w:rPr>
          <w:rFonts w:ascii="Garamond" w:hAnsi="Garamond"/>
          <w:b/>
          <w:sz w:val="48"/>
        </w:rPr>
      </w:pPr>
      <w:r w:rsidRPr="002C124E">
        <w:rPr>
          <w:rFonts w:ascii="Garamond" w:hAnsi="Garamond"/>
          <w:b/>
          <w:sz w:val="48"/>
        </w:rPr>
        <w:t>TRIBUNALE</w:t>
      </w:r>
    </w:p>
    <w:p w14:paraId="11066F43" w14:textId="5868B381" w:rsidR="001F1DE5" w:rsidRPr="002C124E" w:rsidRDefault="001F1DE5" w:rsidP="002C124E">
      <w:pPr>
        <w:widowControl w:val="0"/>
        <w:tabs>
          <w:tab w:val="center" w:pos="4103"/>
          <w:tab w:val="left" w:pos="5940"/>
        </w:tabs>
        <w:spacing w:line="360" w:lineRule="auto"/>
        <w:jc w:val="center"/>
        <w:rPr>
          <w:rFonts w:ascii="Garamond" w:hAnsi="Garamond"/>
          <w:b/>
          <w:sz w:val="48"/>
        </w:rPr>
      </w:pPr>
      <w:r w:rsidRPr="002C124E">
        <w:rPr>
          <w:rFonts w:ascii="Garamond" w:hAnsi="Garamond"/>
          <w:b/>
          <w:sz w:val="48"/>
        </w:rPr>
        <w:t xml:space="preserve">DI </w:t>
      </w:r>
      <w:r w:rsidR="002C124E">
        <w:rPr>
          <w:rFonts w:ascii="Garamond" w:hAnsi="Garamond"/>
          <w:b/>
          <w:sz w:val="48"/>
        </w:rPr>
        <w:t>LIVORNO</w:t>
      </w:r>
    </w:p>
    <w:p w14:paraId="0010ABAE" w14:textId="77777777" w:rsidR="002C124E" w:rsidRDefault="002C124E" w:rsidP="002C124E">
      <w:pPr>
        <w:widowControl w:val="0"/>
        <w:spacing w:line="360" w:lineRule="auto"/>
        <w:jc w:val="center"/>
        <w:rPr>
          <w:rFonts w:ascii="Garamond" w:hAnsi="Garamond"/>
          <w:b/>
          <w:bCs/>
          <w:sz w:val="24"/>
        </w:rPr>
      </w:pPr>
    </w:p>
    <w:p w14:paraId="5FFF94F8" w14:textId="77EB21AB" w:rsidR="00893857" w:rsidRPr="002C124E" w:rsidRDefault="001164CE" w:rsidP="002C124E">
      <w:pPr>
        <w:widowControl w:val="0"/>
        <w:spacing w:line="360" w:lineRule="auto"/>
        <w:jc w:val="center"/>
        <w:rPr>
          <w:rFonts w:ascii="Garamond" w:hAnsi="Garamond"/>
          <w:b/>
          <w:bCs/>
          <w:sz w:val="24"/>
        </w:rPr>
      </w:pPr>
      <w:r w:rsidRPr="002C124E">
        <w:rPr>
          <w:rFonts w:ascii="Garamond" w:hAnsi="Garamond"/>
          <w:b/>
          <w:bCs/>
          <w:sz w:val="24"/>
        </w:rPr>
        <w:t xml:space="preserve">ESECUZIONE IMMOBILIARE </w:t>
      </w:r>
      <w:r w:rsidR="002C124E">
        <w:rPr>
          <w:rFonts w:ascii="Garamond" w:hAnsi="Garamond"/>
          <w:b/>
          <w:bCs/>
          <w:sz w:val="24"/>
        </w:rPr>
        <w:t xml:space="preserve">numero/anno </w:t>
      </w:r>
      <w:proofErr w:type="spellStart"/>
      <w:r w:rsidR="002C124E">
        <w:rPr>
          <w:rFonts w:ascii="Garamond" w:hAnsi="Garamond"/>
          <w:b/>
          <w:bCs/>
          <w:sz w:val="24"/>
        </w:rPr>
        <w:t>r.g.e.i</w:t>
      </w:r>
      <w:proofErr w:type="spellEnd"/>
      <w:r w:rsidR="002C124E">
        <w:rPr>
          <w:rFonts w:ascii="Garamond" w:hAnsi="Garamond"/>
          <w:b/>
          <w:bCs/>
          <w:sz w:val="24"/>
        </w:rPr>
        <w:t>.</w:t>
      </w:r>
    </w:p>
    <w:p w14:paraId="6B02CAB4" w14:textId="77777777" w:rsidR="001F1DE5" w:rsidRPr="002C124E" w:rsidRDefault="001F1DE5" w:rsidP="002C124E">
      <w:pPr>
        <w:widowControl w:val="0"/>
        <w:spacing w:line="360" w:lineRule="auto"/>
        <w:jc w:val="center"/>
        <w:rPr>
          <w:rFonts w:ascii="Garamond" w:hAnsi="Garamond"/>
          <w:sz w:val="16"/>
        </w:rPr>
      </w:pPr>
      <w:r w:rsidRPr="002C124E">
        <w:rPr>
          <w:rFonts w:ascii="Garamond" w:hAnsi="Garamond"/>
          <w:sz w:val="16"/>
        </w:rPr>
        <w:t>---</w:t>
      </w:r>
      <w:proofErr w:type="spellStart"/>
      <w:r w:rsidRPr="002C124E">
        <w:rPr>
          <w:rFonts w:ascii="Garamond" w:hAnsi="Garamond"/>
          <w:sz w:val="16"/>
        </w:rPr>
        <w:t>ooO</w:t>
      </w:r>
      <w:proofErr w:type="spellEnd"/>
      <w:r w:rsidRPr="002C124E">
        <w:rPr>
          <w:rFonts w:ascii="Garamond" w:hAnsi="Garamond"/>
          <w:sz w:val="16"/>
        </w:rPr>
        <w:t xml:space="preserve"> </w:t>
      </w:r>
      <w:proofErr w:type="spellStart"/>
      <w:r w:rsidRPr="002C124E">
        <w:rPr>
          <w:rFonts w:ascii="Garamond" w:hAnsi="Garamond"/>
          <w:sz w:val="16"/>
        </w:rPr>
        <w:t>oo</w:t>
      </w:r>
      <w:proofErr w:type="spellEnd"/>
      <w:r w:rsidRPr="002C124E">
        <w:rPr>
          <w:rFonts w:ascii="Garamond" w:hAnsi="Garamond"/>
          <w:sz w:val="16"/>
        </w:rPr>
        <w:t>---</w:t>
      </w:r>
    </w:p>
    <w:p w14:paraId="652748B6" w14:textId="77777777" w:rsidR="001F1DE5" w:rsidRPr="002C124E" w:rsidRDefault="001F1DE5" w:rsidP="002C124E">
      <w:pPr>
        <w:widowControl w:val="0"/>
        <w:spacing w:line="360" w:lineRule="auto"/>
        <w:jc w:val="center"/>
        <w:rPr>
          <w:rFonts w:ascii="Garamond" w:hAnsi="Garamond"/>
          <w:sz w:val="16"/>
        </w:rPr>
      </w:pPr>
    </w:p>
    <w:p w14:paraId="11798F4D" w14:textId="77777777" w:rsidR="002C124E" w:rsidRDefault="002C124E" w:rsidP="002C124E">
      <w:pPr>
        <w:widowControl w:val="0"/>
        <w:spacing w:line="360" w:lineRule="auto"/>
        <w:ind w:left="709"/>
        <w:jc w:val="both"/>
        <w:rPr>
          <w:rFonts w:ascii="Garamond" w:hAnsi="Garamond"/>
          <w:sz w:val="24"/>
        </w:rPr>
      </w:pPr>
    </w:p>
    <w:p w14:paraId="2F1D488F" w14:textId="12779AC7" w:rsidR="003D6318" w:rsidRPr="002C124E" w:rsidRDefault="00E97E30" w:rsidP="002C124E">
      <w:pPr>
        <w:widowControl w:val="0"/>
        <w:spacing w:line="360" w:lineRule="auto"/>
        <w:ind w:left="709"/>
        <w:jc w:val="both"/>
        <w:rPr>
          <w:rFonts w:ascii="Garamond" w:hAnsi="Garamond"/>
          <w:sz w:val="24"/>
        </w:rPr>
      </w:pPr>
      <w:r w:rsidRPr="002C124E">
        <w:rPr>
          <w:rFonts w:ascii="Garamond" w:hAnsi="Garamond"/>
          <w:sz w:val="24"/>
        </w:rPr>
        <w:t xml:space="preserve">GIUDICE Dott. </w:t>
      </w:r>
      <w:bookmarkStart w:id="0" w:name="_GoBack"/>
      <w:bookmarkEnd w:id="0"/>
    </w:p>
    <w:p w14:paraId="117552A5" w14:textId="08BE5EB2" w:rsidR="001F1DE5" w:rsidRPr="002C124E" w:rsidRDefault="001F1DE5" w:rsidP="002C124E">
      <w:pPr>
        <w:widowControl w:val="0"/>
        <w:spacing w:line="360" w:lineRule="auto"/>
        <w:ind w:left="709"/>
        <w:jc w:val="both"/>
        <w:rPr>
          <w:rFonts w:ascii="Garamond" w:hAnsi="Garamond"/>
          <w:sz w:val="24"/>
        </w:rPr>
      </w:pPr>
      <w:r w:rsidRPr="002C124E">
        <w:rPr>
          <w:rFonts w:ascii="Garamond" w:hAnsi="Garamond"/>
          <w:sz w:val="24"/>
        </w:rPr>
        <w:t xml:space="preserve">Custode Giudiziario </w:t>
      </w:r>
      <w:r w:rsidR="003279EA" w:rsidRPr="002C124E">
        <w:rPr>
          <w:rFonts w:ascii="Garamond" w:hAnsi="Garamond"/>
          <w:sz w:val="24"/>
        </w:rPr>
        <w:t>– Avv</w:t>
      </w:r>
      <w:r w:rsidR="002C124E">
        <w:rPr>
          <w:rFonts w:ascii="Garamond" w:hAnsi="Garamond"/>
          <w:sz w:val="24"/>
        </w:rPr>
        <w:t>.</w:t>
      </w:r>
      <w:r w:rsidR="0071755C" w:rsidRPr="002C124E">
        <w:rPr>
          <w:rFonts w:ascii="Garamond" w:hAnsi="Garamond"/>
          <w:sz w:val="24"/>
        </w:rPr>
        <w:t>/Dott</w:t>
      </w:r>
      <w:r w:rsidR="002C124E">
        <w:rPr>
          <w:rFonts w:ascii="Garamond" w:hAnsi="Garamond"/>
          <w:sz w:val="24"/>
        </w:rPr>
        <w:t>./ISTITUTO VENDITE GIUDIZIARIE PISA, LIVORNO, GROSSETO.</w:t>
      </w:r>
    </w:p>
    <w:p w14:paraId="5CF03C5C" w14:textId="5A4782E2" w:rsidR="001F1DE5" w:rsidRPr="002C124E" w:rsidRDefault="0018462D" w:rsidP="002C124E">
      <w:pPr>
        <w:widowControl w:val="0"/>
        <w:spacing w:line="360" w:lineRule="auto"/>
        <w:ind w:left="709" w:firstLine="709"/>
        <w:rPr>
          <w:rFonts w:ascii="Garamond" w:hAnsi="Garamond"/>
          <w:b/>
          <w:bCs/>
          <w:sz w:val="22"/>
        </w:rPr>
      </w:pPr>
      <w:r w:rsidRPr="002C124E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A70866" wp14:editId="3834BD1B">
                <wp:simplePos x="0" y="0"/>
                <wp:positionH relativeFrom="column">
                  <wp:posOffset>419735</wp:posOffset>
                </wp:positionH>
                <wp:positionV relativeFrom="paragraph">
                  <wp:posOffset>171450</wp:posOffset>
                </wp:positionV>
                <wp:extent cx="4343400" cy="0"/>
                <wp:effectExtent l="10160" t="8890" r="8890" b="10160"/>
                <wp:wrapNone/>
                <wp:docPr id="10977141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54AA23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05pt,13.5pt" to="375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07488D03" w14:textId="77777777" w:rsidR="001F1DE5" w:rsidRPr="002C124E" w:rsidRDefault="001F1DE5" w:rsidP="002C124E">
      <w:pPr>
        <w:widowControl w:val="0"/>
        <w:spacing w:line="360" w:lineRule="auto"/>
        <w:jc w:val="center"/>
        <w:rPr>
          <w:rFonts w:ascii="Garamond" w:hAnsi="Garamond"/>
        </w:rPr>
      </w:pPr>
    </w:p>
    <w:p w14:paraId="05565BAC" w14:textId="018FB67B" w:rsidR="000E39FD" w:rsidRPr="002C124E" w:rsidRDefault="001F1DE5" w:rsidP="002C124E">
      <w:pPr>
        <w:widowControl w:val="0"/>
        <w:spacing w:line="360" w:lineRule="auto"/>
        <w:jc w:val="center"/>
        <w:rPr>
          <w:rFonts w:ascii="Garamond" w:hAnsi="Garamond"/>
          <w:b/>
          <w:bCs/>
          <w:sz w:val="22"/>
        </w:rPr>
      </w:pPr>
      <w:r w:rsidRPr="002C124E">
        <w:rPr>
          <w:rFonts w:ascii="Garamond" w:hAnsi="Garamond"/>
          <w:b/>
          <w:bCs/>
          <w:sz w:val="22"/>
        </w:rPr>
        <w:t>Oggetto: Ver</w:t>
      </w:r>
      <w:r w:rsidR="00B04280" w:rsidRPr="002C124E">
        <w:rPr>
          <w:rFonts w:ascii="Garamond" w:hAnsi="Garamond"/>
          <w:b/>
          <w:bCs/>
          <w:sz w:val="22"/>
        </w:rPr>
        <w:t xml:space="preserve">bale di </w:t>
      </w:r>
      <w:r w:rsidRPr="002C124E">
        <w:rPr>
          <w:rFonts w:ascii="Garamond" w:hAnsi="Garamond"/>
          <w:b/>
          <w:bCs/>
          <w:sz w:val="22"/>
        </w:rPr>
        <w:t>accesso in data</w:t>
      </w:r>
      <w:r w:rsidR="002C124E">
        <w:rPr>
          <w:rFonts w:ascii="Garamond" w:hAnsi="Garamond"/>
          <w:b/>
          <w:bCs/>
          <w:sz w:val="22"/>
        </w:rPr>
        <w:t xml:space="preserve"> gg/mm/</w:t>
      </w:r>
      <w:proofErr w:type="spellStart"/>
      <w:r w:rsidR="002C124E">
        <w:rPr>
          <w:rFonts w:ascii="Garamond" w:hAnsi="Garamond"/>
          <w:b/>
          <w:bCs/>
          <w:sz w:val="22"/>
        </w:rPr>
        <w:t>aaaa</w:t>
      </w:r>
      <w:proofErr w:type="spellEnd"/>
    </w:p>
    <w:p w14:paraId="5D079612" w14:textId="77777777" w:rsidR="00056290" w:rsidRPr="002C124E" w:rsidRDefault="00056290" w:rsidP="002C124E">
      <w:pPr>
        <w:widowControl w:val="0"/>
        <w:spacing w:line="360" w:lineRule="auto"/>
        <w:jc w:val="center"/>
        <w:rPr>
          <w:rFonts w:ascii="Garamond" w:hAnsi="Garamond"/>
          <w:b/>
          <w:bCs/>
          <w:sz w:val="22"/>
        </w:rPr>
      </w:pPr>
    </w:p>
    <w:p w14:paraId="335115D0" w14:textId="22C25FE5" w:rsidR="008E7BA3" w:rsidRPr="002C124E" w:rsidRDefault="000E39FD" w:rsidP="002C124E">
      <w:pPr>
        <w:spacing w:line="360" w:lineRule="auto"/>
        <w:ind w:left="-284"/>
        <w:jc w:val="both"/>
        <w:rPr>
          <w:rFonts w:ascii="Garamond" w:hAnsi="Garamond" w:cstheme="minorHAnsi"/>
          <w:sz w:val="24"/>
          <w:szCs w:val="24"/>
          <w:lang w:eastAsia="it-IT"/>
        </w:rPr>
      </w:pPr>
      <w:r w:rsidRPr="002C124E">
        <w:rPr>
          <w:rFonts w:ascii="Garamond" w:hAnsi="Garamond" w:cstheme="minorHAnsi"/>
          <w:sz w:val="24"/>
          <w:szCs w:val="24"/>
          <w:lang w:eastAsia="it-IT"/>
        </w:rPr>
        <w:t xml:space="preserve">ai seguenti beni così individuati e </w:t>
      </w:r>
      <w:proofErr w:type="spellStart"/>
      <w:r w:rsidRPr="002C124E">
        <w:rPr>
          <w:rFonts w:ascii="Garamond" w:hAnsi="Garamond" w:cstheme="minorHAnsi"/>
          <w:sz w:val="24"/>
          <w:szCs w:val="24"/>
          <w:lang w:eastAsia="it-IT"/>
        </w:rPr>
        <w:t>coerenziati</w:t>
      </w:r>
      <w:proofErr w:type="spellEnd"/>
      <w:r w:rsidR="003279EA" w:rsidRPr="002C124E">
        <w:rPr>
          <w:rFonts w:ascii="Garamond" w:hAnsi="Garamond" w:cstheme="minorHAnsi"/>
          <w:sz w:val="24"/>
          <w:szCs w:val="24"/>
          <w:lang w:eastAsia="it-IT"/>
        </w:rPr>
        <w:t xml:space="preserve">: </w:t>
      </w:r>
    </w:p>
    <w:p w14:paraId="52CBB3E5" w14:textId="48BE91F2" w:rsidR="003279EA" w:rsidRPr="002C124E" w:rsidRDefault="003279EA" w:rsidP="002C124E">
      <w:pPr>
        <w:spacing w:line="360" w:lineRule="auto"/>
        <w:ind w:left="-284"/>
        <w:jc w:val="both"/>
        <w:rPr>
          <w:rFonts w:ascii="Garamond" w:hAnsi="Garamond" w:cstheme="minorHAnsi"/>
          <w:sz w:val="24"/>
          <w:szCs w:val="24"/>
          <w:lang w:eastAsia="it-IT"/>
        </w:rPr>
      </w:pPr>
    </w:p>
    <w:p w14:paraId="508916E3" w14:textId="6BC14057" w:rsidR="00896545" w:rsidRPr="002C124E" w:rsidRDefault="00896545" w:rsidP="002C124E">
      <w:pPr>
        <w:pStyle w:val="NormaleWeb"/>
        <w:spacing w:line="360" w:lineRule="auto"/>
        <w:jc w:val="both"/>
        <w:rPr>
          <w:rFonts w:ascii="Garamond" w:hAnsi="Garamond" w:cs="Arial"/>
          <w:sz w:val="20"/>
          <w:szCs w:val="20"/>
          <w:lang w:eastAsia="it-IT"/>
        </w:rPr>
      </w:pPr>
    </w:p>
    <w:p w14:paraId="363FEBE4" w14:textId="77777777" w:rsidR="00572253" w:rsidRPr="002C124E" w:rsidRDefault="00A65C5F" w:rsidP="002C124E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/>
          <w:sz w:val="22"/>
          <w:szCs w:val="22"/>
          <w:lang w:eastAsia="it-IT"/>
        </w:rPr>
      </w:pPr>
      <w:r w:rsidRPr="002C124E">
        <w:rPr>
          <w:rFonts w:ascii="Garamond" w:hAnsi="Garamond"/>
          <w:sz w:val="22"/>
          <w:szCs w:val="22"/>
          <w:lang w:eastAsia="it-IT"/>
        </w:rPr>
        <w:t>***</w:t>
      </w:r>
    </w:p>
    <w:p w14:paraId="421FB609" w14:textId="7772F64B" w:rsidR="0071755C" w:rsidRPr="002C124E" w:rsidRDefault="00572253" w:rsidP="002C124E">
      <w:pPr>
        <w:widowControl w:val="0"/>
        <w:spacing w:line="36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2C124E">
        <w:rPr>
          <w:rFonts w:ascii="Garamond" w:hAnsi="Garamond" w:cstheme="minorHAnsi"/>
          <w:bCs/>
          <w:sz w:val="24"/>
          <w:szCs w:val="24"/>
        </w:rPr>
        <w:t xml:space="preserve">L’anno 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-----------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 il giorno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------------</w:t>
      </w:r>
      <w:r w:rsidR="005B6384" w:rsidRPr="002C124E">
        <w:rPr>
          <w:rFonts w:ascii="Garamond" w:hAnsi="Garamond" w:cstheme="minorHAnsi"/>
          <w:bCs/>
          <w:sz w:val="24"/>
          <w:szCs w:val="24"/>
        </w:rPr>
        <w:t xml:space="preserve"> 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del mese di 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----------------------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alle ore 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--------------</w:t>
      </w:r>
      <w:r w:rsidR="000E3CB9" w:rsidRPr="002C124E">
        <w:rPr>
          <w:rFonts w:ascii="Garamond" w:hAnsi="Garamond" w:cstheme="minorHAnsi"/>
          <w:bCs/>
          <w:sz w:val="24"/>
          <w:szCs w:val="24"/>
        </w:rPr>
        <w:t xml:space="preserve">in 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------------------</w:t>
      </w:r>
      <w:r w:rsidR="000B6C4D" w:rsidRPr="002C124E">
        <w:rPr>
          <w:rFonts w:ascii="Garamond" w:hAnsi="Garamond" w:cstheme="minorHAnsi"/>
          <w:sz w:val="24"/>
          <w:szCs w:val="24"/>
          <w:lang w:eastAsia="it-IT"/>
        </w:rPr>
        <w:t xml:space="preserve">Via </w:t>
      </w:r>
      <w:r w:rsidR="0071755C" w:rsidRPr="002C124E">
        <w:rPr>
          <w:rFonts w:ascii="Garamond" w:hAnsi="Garamond" w:cstheme="minorHAnsi"/>
          <w:sz w:val="24"/>
          <w:szCs w:val="24"/>
          <w:lang w:eastAsia="it-IT"/>
        </w:rPr>
        <w:t>------------------</w:t>
      </w:r>
      <w:r w:rsidR="000E3CB9" w:rsidRPr="002C124E">
        <w:rPr>
          <w:rFonts w:ascii="Garamond" w:hAnsi="Garamond" w:cstheme="minorHAnsi"/>
          <w:sz w:val="24"/>
          <w:szCs w:val="24"/>
          <w:lang w:eastAsia="it-IT"/>
        </w:rPr>
        <w:t xml:space="preserve">n°    </w:t>
      </w:r>
      <w:r w:rsidR="0083585C" w:rsidRPr="002C124E">
        <w:rPr>
          <w:rFonts w:ascii="Garamond" w:hAnsi="Garamond" w:cstheme="minorHAnsi"/>
          <w:sz w:val="24"/>
          <w:szCs w:val="24"/>
          <w:lang w:eastAsia="it-IT"/>
        </w:rPr>
        <w:t>è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 presente 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il/</w:t>
      </w:r>
      <w:r w:rsidRPr="002C124E">
        <w:rPr>
          <w:rFonts w:ascii="Garamond" w:hAnsi="Garamond" w:cstheme="minorHAnsi"/>
          <w:bCs/>
          <w:sz w:val="24"/>
          <w:szCs w:val="24"/>
        </w:rPr>
        <w:t>la sottoscritta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/o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, </w:t>
      </w:r>
      <w:r w:rsidR="00AC3B65">
        <w:rPr>
          <w:rFonts w:ascii="Garamond" w:hAnsi="Garamond" w:cstheme="minorHAnsi"/>
          <w:bCs/>
          <w:sz w:val="24"/>
          <w:szCs w:val="24"/>
        </w:rPr>
        <w:t>A</w:t>
      </w:r>
      <w:r w:rsidRPr="002C124E">
        <w:rPr>
          <w:rFonts w:ascii="Garamond" w:hAnsi="Garamond" w:cstheme="minorHAnsi"/>
          <w:bCs/>
          <w:sz w:val="24"/>
          <w:szCs w:val="24"/>
        </w:rPr>
        <w:t>vv.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/Dott</w:t>
      </w:r>
      <w:r w:rsidR="00AC3B65">
        <w:rPr>
          <w:rFonts w:ascii="Garamond" w:hAnsi="Garamond" w:cstheme="minorHAnsi"/>
          <w:bCs/>
          <w:sz w:val="24"/>
          <w:szCs w:val="24"/>
        </w:rPr>
        <w:t>.</w:t>
      </w:r>
      <w:r w:rsidR="009C2504" w:rsidRPr="002C124E">
        <w:rPr>
          <w:rFonts w:ascii="Garamond" w:hAnsi="Garamond" w:cstheme="minorHAnsi"/>
          <w:bCs/>
          <w:sz w:val="24"/>
          <w:szCs w:val="24"/>
        </w:rPr>
        <w:t xml:space="preserve"> </w:t>
      </w:r>
      <w:r w:rsidRPr="002C124E">
        <w:rPr>
          <w:rFonts w:ascii="Garamond" w:hAnsi="Garamond" w:cstheme="minorHAnsi"/>
          <w:bCs/>
          <w:sz w:val="24"/>
          <w:szCs w:val="24"/>
        </w:rPr>
        <w:t>nominata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/o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 Custode Giudiziario degli immobili in oggetto indicati giusto provvedimento a firma del G.E. dott.</w:t>
      </w:r>
      <w:r w:rsidR="00AC3B65">
        <w:rPr>
          <w:rFonts w:ascii="Garamond" w:hAnsi="Garamond" w:cstheme="minorHAnsi"/>
          <w:bCs/>
          <w:sz w:val="24"/>
          <w:szCs w:val="24"/>
        </w:rPr>
        <w:t xml:space="preserve"> ***.</w:t>
      </w:r>
    </w:p>
    <w:p w14:paraId="4D49531C" w14:textId="7E98C3AA" w:rsidR="00572253" w:rsidRPr="002C124E" w:rsidRDefault="00572253" w:rsidP="002C124E">
      <w:pPr>
        <w:widowControl w:val="0"/>
        <w:spacing w:line="36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2C124E">
        <w:rPr>
          <w:rFonts w:ascii="Garamond" w:hAnsi="Garamond" w:cstheme="minorHAnsi"/>
          <w:bCs/>
          <w:sz w:val="24"/>
          <w:szCs w:val="24"/>
        </w:rPr>
        <w:t>L’accesso viene effettuato unitamente al perito nomi</w:t>
      </w:r>
      <w:r w:rsidR="0088509F" w:rsidRPr="002C124E">
        <w:rPr>
          <w:rFonts w:ascii="Garamond" w:hAnsi="Garamond" w:cstheme="minorHAnsi"/>
          <w:bCs/>
          <w:sz w:val="24"/>
          <w:szCs w:val="24"/>
        </w:rPr>
        <w:t>n</w:t>
      </w:r>
      <w:r w:rsidRPr="002C124E">
        <w:rPr>
          <w:rFonts w:ascii="Garamond" w:hAnsi="Garamond" w:cstheme="minorHAnsi"/>
          <w:bCs/>
          <w:sz w:val="24"/>
          <w:szCs w:val="24"/>
        </w:rPr>
        <w:t xml:space="preserve">ato dal Giudice per la redazione della perizia di stima </w:t>
      </w:r>
      <w:r w:rsidR="000E3CB9" w:rsidRPr="002C124E">
        <w:rPr>
          <w:rFonts w:ascii="Garamond" w:hAnsi="Garamond" w:cstheme="minorHAnsi"/>
          <w:bCs/>
          <w:sz w:val="24"/>
          <w:szCs w:val="24"/>
        </w:rPr>
        <w:t>ing</w:t>
      </w:r>
      <w:r w:rsidR="008E7BA3" w:rsidRPr="002C124E">
        <w:rPr>
          <w:rFonts w:ascii="Garamond" w:hAnsi="Garamond" w:cstheme="minorHAnsi"/>
          <w:bCs/>
          <w:sz w:val="24"/>
          <w:szCs w:val="24"/>
        </w:rPr>
        <w:t>.</w:t>
      </w:r>
      <w:r w:rsidR="0071755C" w:rsidRPr="002C124E">
        <w:rPr>
          <w:rFonts w:ascii="Garamond" w:hAnsi="Garamond" w:cstheme="minorHAnsi"/>
          <w:bCs/>
          <w:sz w:val="24"/>
          <w:szCs w:val="24"/>
        </w:rPr>
        <w:t>/</w:t>
      </w:r>
      <w:proofErr w:type="spellStart"/>
      <w:r w:rsidR="0071755C" w:rsidRPr="002C124E">
        <w:rPr>
          <w:rFonts w:ascii="Garamond" w:hAnsi="Garamond" w:cstheme="minorHAnsi"/>
          <w:bCs/>
          <w:sz w:val="24"/>
          <w:szCs w:val="24"/>
        </w:rPr>
        <w:t>arch</w:t>
      </w:r>
      <w:proofErr w:type="spellEnd"/>
      <w:r w:rsidR="0071755C" w:rsidRPr="002C124E">
        <w:rPr>
          <w:rFonts w:ascii="Garamond" w:hAnsi="Garamond" w:cstheme="minorHAnsi"/>
          <w:bCs/>
          <w:sz w:val="24"/>
          <w:szCs w:val="24"/>
        </w:rPr>
        <w:t>/</w:t>
      </w:r>
      <w:proofErr w:type="spellStart"/>
      <w:r w:rsidR="0071755C" w:rsidRPr="002C124E">
        <w:rPr>
          <w:rFonts w:ascii="Garamond" w:hAnsi="Garamond" w:cstheme="minorHAnsi"/>
          <w:bCs/>
          <w:sz w:val="24"/>
          <w:szCs w:val="24"/>
        </w:rPr>
        <w:t>geom</w:t>
      </w:r>
      <w:proofErr w:type="spellEnd"/>
      <w:r w:rsidR="0071755C" w:rsidRPr="002C124E">
        <w:rPr>
          <w:rFonts w:ascii="Garamond" w:hAnsi="Garamond" w:cstheme="minorHAnsi"/>
          <w:bCs/>
          <w:sz w:val="24"/>
          <w:szCs w:val="24"/>
        </w:rPr>
        <w:t xml:space="preserve"> </w:t>
      </w:r>
      <w:r w:rsidR="00AC3B65">
        <w:rPr>
          <w:rFonts w:ascii="Garamond" w:hAnsi="Garamond" w:cstheme="minorHAnsi"/>
          <w:bCs/>
          <w:sz w:val="24"/>
          <w:szCs w:val="24"/>
        </w:rPr>
        <w:t>***</w:t>
      </w:r>
      <w:r w:rsidR="000E3CB9" w:rsidRPr="002C124E">
        <w:rPr>
          <w:rFonts w:ascii="Garamond" w:hAnsi="Garamond" w:cstheme="minorHAnsi"/>
          <w:bCs/>
          <w:sz w:val="24"/>
          <w:szCs w:val="24"/>
        </w:rPr>
        <w:t xml:space="preserve"> </w:t>
      </w:r>
    </w:p>
    <w:p w14:paraId="11062561" w14:textId="105F9FDF" w:rsidR="00AB6BE8" w:rsidRPr="002C124E" w:rsidRDefault="005C3BB9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 w:cstheme="minorHAnsi"/>
          <w:bCs/>
          <w:sz w:val="24"/>
          <w:szCs w:val="24"/>
        </w:rPr>
        <w:t>Present</w:t>
      </w:r>
      <w:r w:rsidR="00B452DB" w:rsidRPr="002C124E">
        <w:rPr>
          <w:rFonts w:ascii="Garamond" w:hAnsi="Garamond" w:cstheme="minorHAnsi"/>
          <w:bCs/>
          <w:sz w:val="24"/>
          <w:szCs w:val="24"/>
        </w:rPr>
        <w:t>e</w:t>
      </w:r>
      <w:r w:rsidR="00005B26"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13E3" w:rsidRPr="002C124E">
        <w:rPr>
          <w:rFonts w:ascii="Garamond" w:hAnsi="Garamond"/>
          <w:bCs/>
          <w:sz w:val="24"/>
          <w:szCs w:val="24"/>
        </w:rPr>
        <w:t>_________________________</w:t>
      </w:r>
      <w:r w:rsidR="000B6C4D"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C4D" w:rsidRPr="002C124E">
        <w:rPr>
          <w:rFonts w:ascii="Garamond" w:hAnsi="Garamon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A34D" w14:textId="06A5489E" w:rsidR="000E39FD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identificato a mezzo esibizione di un</w:t>
      </w:r>
      <w:r w:rsidR="00820076" w:rsidRPr="002C124E">
        <w:rPr>
          <w:rFonts w:ascii="Garamond" w:hAnsi="Garamond"/>
          <w:bCs/>
          <w:sz w:val="24"/>
          <w:szCs w:val="24"/>
        </w:rPr>
        <w:t xml:space="preserve"> documento in corso di validità </w:t>
      </w:r>
      <w:r w:rsidRPr="002C124E">
        <w:rPr>
          <w:rFonts w:ascii="Garamond" w:hAnsi="Garamond"/>
          <w:bCs/>
          <w:sz w:val="24"/>
          <w:szCs w:val="24"/>
        </w:rPr>
        <w:t>nella specie</w:t>
      </w:r>
      <w:r w:rsidR="00005B26"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</w:t>
      </w:r>
      <w:r w:rsidR="006213E3" w:rsidRPr="002C124E">
        <w:rPr>
          <w:rFonts w:ascii="Garamond" w:hAnsi="Garamond"/>
          <w:bCs/>
          <w:sz w:val="24"/>
          <w:szCs w:val="24"/>
        </w:rPr>
        <w:t>______________</w:t>
      </w:r>
      <w:r w:rsidR="000B6C4D"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6C4D" w:rsidRPr="002C124E">
        <w:rPr>
          <w:rFonts w:ascii="Garamond" w:hAnsi="Garamon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45D44" w14:textId="5D2B181A" w:rsidR="000E3CB9" w:rsidRPr="002C124E" w:rsidRDefault="000E3CB9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 xml:space="preserve">L’odierno accesso è stato </w:t>
      </w:r>
      <w:r w:rsidR="00AC3B65">
        <w:rPr>
          <w:rFonts w:ascii="Garamond" w:hAnsi="Garamond"/>
          <w:bCs/>
          <w:sz w:val="24"/>
          <w:szCs w:val="24"/>
        </w:rPr>
        <w:t>*</w:t>
      </w:r>
      <w:r w:rsidRPr="002C124E">
        <w:rPr>
          <w:rFonts w:ascii="Garamond" w:hAnsi="Garamond"/>
          <w:bCs/>
          <w:sz w:val="24"/>
          <w:szCs w:val="24"/>
        </w:rPr>
        <w:t>concordato telefonicamente</w:t>
      </w:r>
      <w:r w:rsidR="00AC3B65">
        <w:rPr>
          <w:rFonts w:ascii="Garamond" w:hAnsi="Garamond"/>
          <w:bCs/>
          <w:sz w:val="24"/>
          <w:szCs w:val="24"/>
        </w:rPr>
        <w:t xml:space="preserve"> o *comunicato a mezzo raccomandata o *in altro modo</w:t>
      </w:r>
      <w:r w:rsidRPr="002C124E">
        <w:rPr>
          <w:rFonts w:ascii="Garamond" w:hAnsi="Garamond"/>
          <w:bCs/>
          <w:sz w:val="24"/>
          <w:szCs w:val="24"/>
        </w:rPr>
        <w:t xml:space="preserve">. </w:t>
      </w:r>
    </w:p>
    <w:p w14:paraId="4B8CF4E0" w14:textId="596FE579" w:rsidR="000B6C4D" w:rsidRPr="002C124E" w:rsidRDefault="000B6C4D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</w:p>
    <w:p w14:paraId="78710C23" w14:textId="479F765F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 xml:space="preserve">Il Custode, esibito il provvedimento di nomina, </w:t>
      </w:r>
      <w:r w:rsidR="00F909B4" w:rsidRPr="002C124E">
        <w:rPr>
          <w:rFonts w:ascii="Garamond" w:hAnsi="Garamond"/>
          <w:bCs/>
          <w:sz w:val="24"/>
          <w:szCs w:val="24"/>
        </w:rPr>
        <w:t xml:space="preserve">chiede </w:t>
      </w:r>
      <w:r w:rsidR="00071EFB" w:rsidRPr="002C124E">
        <w:rPr>
          <w:rFonts w:ascii="Garamond" w:hAnsi="Garamond"/>
          <w:bCs/>
          <w:sz w:val="24"/>
          <w:szCs w:val="24"/>
        </w:rPr>
        <w:t>ai presenti</w:t>
      </w:r>
      <w:r w:rsidRPr="002C124E">
        <w:rPr>
          <w:rFonts w:ascii="Garamond" w:hAnsi="Garamond"/>
          <w:bCs/>
          <w:sz w:val="24"/>
          <w:szCs w:val="24"/>
        </w:rPr>
        <w:t xml:space="preserve"> di precisare se l’immobile in questione è oggi occupato nonché, in caso di risposta affermativa, da chi (se debitore esecutato e/o </w:t>
      </w:r>
      <w:r w:rsidR="005F17EA" w:rsidRPr="002C124E">
        <w:rPr>
          <w:rFonts w:ascii="Garamond" w:hAnsi="Garamond"/>
          <w:bCs/>
          <w:sz w:val="24"/>
          <w:szCs w:val="24"/>
        </w:rPr>
        <w:t xml:space="preserve">terzi) ed a quale titolo; lo stesso/a </w:t>
      </w:r>
      <w:r w:rsidRPr="002C124E">
        <w:rPr>
          <w:rFonts w:ascii="Garamond" w:hAnsi="Garamond"/>
          <w:bCs/>
          <w:sz w:val="24"/>
          <w:szCs w:val="24"/>
        </w:rPr>
        <w:t>dichiara:</w:t>
      </w:r>
    </w:p>
    <w:p w14:paraId="23EB918E" w14:textId="37270C86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A8755D" w:rsidRPr="002C124E">
        <w:rPr>
          <w:rFonts w:ascii="Garamond" w:hAnsi="Garamond"/>
          <w:bCs/>
          <w:sz w:val="24"/>
          <w:szCs w:val="24"/>
        </w:rPr>
        <w:t>______</w:t>
      </w:r>
      <w:r w:rsidR="00572253" w:rsidRPr="002C124E">
        <w:rPr>
          <w:rFonts w:ascii="Garamond" w:hAnsi="Garamond"/>
          <w:bCs/>
          <w:sz w:val="24"/>
          <w:szCs w:val="24"/>
        </w:rPr>
        <w:t>___</w:t>
      </w:r>
      <w:r w:rsidR="00F36557" w:rsidRPr="002C124E">
        <w:rPr>
          <w:rFonts w:ascii="Garamond" w:hAnsi="Garamond"/>
          <w:bCs/>
          <w:sz w:val="24"/>
          <w:szCs w:val="24"/>
        </w:rPr>
        <w:t>_________________</w:t>
      </w:r>
      <w:r w:rsidR="000B6C4D" w:rsidRPr="002C124E">
        <w:rPr>
          <w:rFonts w:ascii="Garamond" w:hAnsi="Garamond"/>
          <w:bCs/>
          <w:sz w:val="24"/>
          <w:szCs w:val="24"/>
        </w:rPr>
        <w:t>___________________________________________________</w:t>
      </w:r>
    </w:p>
    <w:p w14:paraId="1F3BAB5C" w14:textId="7A76618F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</w:t>
      </w:r>
      <w:r w:rsidR="00A8755D" w:rsidRPr="002C124E">
        <w:rPr>
          <w:rFonts w:ascii="Garamond" w:hAnsi="Garamond"/>
          <w:bCs/>
          <w:sz w:val="24"/>
          <w:szCs w:val="24"/>
        </w:rPr>
        <w:t>____</w:t>
      </w:r>
      <w:r w:rsidR="00572253" w:rsidRPr="002C124E">
        <w:rPr>
          <w:rFonts w:ascii="Garamond" w:hAnsi="Garamond"/>
          <w:bCs/>
          <w:sz w:val="24"/>
          <w:szCs w:val="24"/>
        </w:rPr>
        <w:t>__</w:t>
      </w:r>
      <w:r w:rsidR="00F36557" w:rsidRPr="002C124E">
        <w:rPr>
          <w:rFonts w:ascii="Garamond" w:hAnsi="Garamond"/>
          <w:bCs/>
          <w:sz w:val="24"/>
          <w:szCs w:val="24"/>
        </w:rPr>
        <w:t>___________</w:t>
      </w:r>
      <w:r w:rsidR="000B6C4D" w:rsidRPr="002C124E">
        <w:rPr>
          <w:rFonts w:ascii="Garamond" w:hAnsi="Garamond"/>
          <w:bCs/>
          <w:sz w:val="24"/>
          <w:szCs w:val="24"/>
        </w:rPr>
        <w:t>_________________________________________________________</w:t>
      </w:r>
    </w:p>
    <w:p w14:paraId="4F29B9CB" w14:textId="296CA099" w:rsidR="008239EC" w:rsidRPr="002C124E" w:rsidRDefault="008239EC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_______________________________________________________</w:t>
      </w:r>
      <w:r w:rsidR="00B452DB" w:rsidRPr="002C124E">
        <w:rPr>
          <w:rFonts w:ascii="Garamond" w:hAnsi="Garamond"/>
          <w:bCs/>
          <w:sz w:val="24"/>
          <w:szCs w:val="24"/>
        </w:rPr>
        <w:t>____________</w:t>
      </w:r>
      <w:r w:rsidR="00572253" w:rsidRPr="002C124E">
        <w:rPr>
          <w:rFonts w:ascii="Garamond" w:hAnsi="Garamond"/>
          <w:bCs/>
          <w:sz w:val="24"/>
          <w:szCs w:val="24"/>
        </w:rPr>
        <w:t>_</w:t>
      </w:r>
      <w:r w:rsidR="00F36557" w:rsidRPr="002C124E">
        <w:rPr>
          <w:rFonts w:ascii="Garamond" w:hAnsi="Garamond"/>
          <w:bCs/>
          <w:sz w:val="24"/>
          <w:szCs w:val="24"/>
        </w:rPr>
        <w:t>______</w:t>
      </w:r>
      <w:r w:rsidR="000B6C4D" w:rsidRPr="002C124E">
        <w:rPr>
          <w:rFonts w:ascii="Garamond" w:hAnsi="Garamond"/>
          <w:bCs/>
          <w:sz w:val="24"/>
          <w:szCs w:val="24"/>
        </w:rPr>
        <w:t>______________________________________________________________</w:t>
      </w:r>
    </w:p>
    <w:p w14:paraId="0EC984A1" w14:textId="7BAA32CB" w:rsidR="008239EC" w:rsidRPr="002C124E" w:rsidRDefault="008239EC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</w:t>
      </w:r>
      <w:r w:rsidR="00572253" w:rsidRPr="002C124E">
        <w:rPr>
          <w:rFonts w:ascii="Garamond" w:hAnsi="Garamond"/>
          <w:bCs/>
          <w:sz w:val="24"/>
          <w:szCs w:val="24"/>
        </w:rPr>
        <w:t>__</w:t>
      </w:r>
      <w:r w:rsidR="00F36557" w:rsidRPr="002C124E">
        <w:rPr>
          <w:rFonts w:ascii="Garamond" w:hAnsi="Garamond"/>
          <w:bCs/>
          <w:sz w:val="24"/>
          <w:szCs w:val="24"/>
        </w:rPr>
        <w:t>____________</w:t>
      </w:r>
      <w:r w:rsidR="000B6C4D" w:rsidRPr="002C124E">
        <w:rPr>
          <w:rFonts w:ascii="Garamond" w:hAnsi="Garamond"/>
          <w:bCs/>
          <w:sz w:val="24"/>
          <w:szCs w:val="24"/>
        </w:rPr>
        <w:t>________________________________________________________</w:t>
      </w:r>
    </w:p>
    <w:p w14:paraId="63F1CCD5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 xml:space="preserve">Preso atto di quanto sopra, il Custode rendo noto che: </w:t>
      </w:r>
    </w:p>
    <w:p w14:paraId="4E4BF7FF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</w:p>
    <w:p w14:paraId="5375CBB3" w14:textId="77777777" w:rsidR="001F1DE5" w:rsidRPr="002C124E" w:rsidRDefault="001F1DE5" w:rsidP="002C124E">
      <w:pPr>
        <w:widowControl w:val="0"/>
        <w:pBdr>
          <w:top w:val="single" w:sz="4" w:space="1" w:color="000000"/>
          <w:bottom w:val="single" w:sz="4" w:space="1" w:color="000000"/>
        </w:pBdr>
        <w:spacing w:line="360" w:lineRule="auto"/>
        <w:ind w:left="567"/>
        <w:jc w:val="both"/>
        <w:rPr>
          <w:rFonts w:ascii="Garamond" w:hAnsi="Garamond"/>
          <w:b/>
          <w:sz w:val="24"/>
          <w:szCs w:val="24"/>
        </w:rPr>
      </w:pPr>
      <w:r w:rsidRPr="002C124E">
        <w:rPr>
          <w:rFonts w:ascii="Garamond" w:hAnsi="Garamond"/>
          <w:b/>
          <w:sz w:val="24"/>
          <w:szCs w:val="24"/>
        </w:rPr>
        <w:t>Sezione 1 - Per il debitore esecutato</w:t>
      </w:r>
    </w:p>
    <w:p w14:paraId="6914789A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0F4453FF" w14:textId="594887C4" w:rsidR="0053756C" w:rsidRPr="002C124E" w:rsidRDefault="000145D5" w:rsidP="002C124E">
      <w:pPr>
        <w:pStyle w:val="NormaleWeb"/>
        <w:shd w:val="clear" w:color="auto" w:fill="FFFFFF"/>
        <w:spacing w:after="300" w:line="360" w:lineRule="auto"/>
        <w:jc w:val="both"/>
        <w:rPr>
          <w:rFonts w:ascii="Garamond" w:hAnsi="Garamond"/>
          <w:bCs/>
        </w:rPr>
      </w:pPr>
      <w:r w:rsidRPr="002C124E">
        <w:rPr>
          <w:rFonts w:ascii="Garamond" w:hAnsi="Garamond"/>
          <w:bCs/>
        </w:rPr>
        <w:t>Si espongono</w:t>
      </w:r>
      <w:r w:rsidR="00CB529F" w:rsidRPr="002C124E">
        <w:rPr>
          <w:rFonts w:ascii="Garamond" w:hAnsi="Garamond"/>
          <w:bCs/>
        </w:rPr>
        <w:t xml:space="preserve"> </w:t>
      </w:r>
      <w:r w:rsidR="001F1DE5" w:rsidRPr="002C124E">
        <w:rPr>
          <w:rFonts w:ascii="Garamond" w:hAnsi="Garamond"/>
          <w:bCs/>
        </w:rPr>
        <w:t>i compiti, le funzio</w:t>
      </w:r>
      <w:r w:rsidR="00CB529F" w:rsidRPr="002C124E">
        <w:rPr>
          <w:rFonts w:ascii="Garamond" w:hAnsi="Garamond"/>
          <w:bCs/>
        </w:rPr>
        <w:t>n</w:t>
      </w:r>
      <w:r w:rsidR="00B254FB" w:rsidRPr="002C124E">
        <w:rPr>
          <w:rFonts w:ascii="Garamond" w:hAnsi="Garamond"/>
          <w:bCs/>
        </w:rPr>
        <w:t xml:space="preserve">i e le attribuzioni del Custode </w:t>
      </w:r>
      <w:r w:rsidR="00B452DB" w:rsidRPr="002C124E">
        <w:rPr>
          <w:rFonts w:ascii="Garamond" w:hAnsi="Garamond"/>
          <w:bCs/>
        </w:rPr>
        <w:t>e</w:t>
      </w:r>
      <w:r w:rsidRPr="002C124E">
        <w:rPr>
          <w:rFonts w:ascii="Garamond" w:hAnsi="Garamond"/>
          <w:bCs/>
        </w:rPr>
        <w:t>, altresì si informa il debitore che</w:t>
      </w:r>
      <w:r w:rsidR="0053756C" w:rsidRPr="002C124E">
        <w:rPr>
          <w:rFonts w:ascii="Garamond" w:hAnsi="Garamond"/>
          <w:bCs/>
        </w:rPr>
        <w:t>:</w:t>
      </w:r>
    </w:p>
    <w:p w14:paraId="7F3B97C9" w14:textId="4B570B6B" w:rsidR="0053756C" w:rsidRPr="002C124E" w:rsidRDefault="0053756C" w:rsidP="002C124E">
      <w:pPr>
        <w:pStyle w:val="NormaleWeb"/>
        <w:shd w:val="clear" w:color="auto" w:fill="FFFFFF"/>
        <w:spacing w:after="300" w:line="360" w:lineRule="auto"/>
        <w:jc w:val="both"/>
        <w:rPr>
          <w:rFonts w:ascii="Garamond" w:hAnsi="Garamond"/>
        </w:rPr>
      </w:pPr>
      <w:r w:rsidRPr="002C124E">
        <w:rPr>
          <w:rFonts w:ascii="Garamond" w:hAnsi="Garamond"/>
          <w:bCs/>
        </w:rPr>
        <w:lastRenderedPageBreak/>
        <w:t>-</w:t>
      </w:r>
      <w:r w:rsidR="000145D5" w:rsidRPr="002C124E">
        <w:rPr>
          <w:rFonts w:ascii="Garamond" w:hAnsi="Garamond"/>
        </w:rPr>
        <w:t>ove intenda accedere al beneficio della conversione del pignoramento, dovrà formulare la relativa istanza nei modi e nelle forme di cui all’art</w:t>
      </w:r>
      <w:r w:rsidR="005B6384" w:rsidRPr="002C124E">
        <w:rPr>
          <w:rFonts w:ascii="Garamond" w:hAnsi="Garamond"/>
        </w:rPr>
        <w:t xml:space="preserve">. </w:t>
      </w:r>
      <w:r w:rsidR="000145D5" w:rsidRPr="002C124E">
        <w:rPr>
          <w:rFonts w:ascii="Garamond" w:hAnsi="Garamond"/>
        </w:rPr>
        <w:t>495 cpc non oltre la prima udienza fissata per l’autorizzazione alla vendi</w:t>
      </w:r>
      <w:r w:rsidR="00AE1D07" w:rsidRPr="002C124E">
        <w:rPr>
          <w:rFonts w:ascii="Garamond" w:hAnsi="Garamond"/>
        </w:rPr>
        <w:t>ta;</w:t>
      </w:r>
      <w:r w:rsidR="007F7ECC" w:rsidRPr="002C124E">
        <w:rPr>
          <w:rFonts w:ascii="Garamond" w:hAnsi="Garamond"/>
        </w:rPr>
        <w:t xml:space="preserve"> </w:t>
      </w:r>
    </w:p>
    <w:p w14:paraId="5D8EF5F4" w14:textId="448884A2" w:rsidR="0053756C" w:rsidRPr="002C124E" w:rsidRDefault="0053756C" w:rsidP="002C124E">
      <w:pPr>
        <w:pStyle w:val="NormaleWeb"/>
        <w:shd w:val="clear" w:color="auto" w:fill="FFFFFF"/>
        <w:spacing w:after="300" w:line="360" w:lineRule="auto"/>
        <w:jc w:val="both"/>
        <w:rPr>
          <w:rFonts w:ascii="Garamond" w:hAnsi="Garamond" w:cstheme="minorHAnsi"/>
          <w:color w:val="1D1D1B"/>
          <w:lang w:eastAsia="it-IT"/>
        </w:rPr>
      </w:pPr>
      <w:r w:rsidRPr="002C124E">
        <w:rPr>
          <w:rFonts w:ascii="Garamond" w:hAnsi="Garamond"/>
        </w:rPr>
        <w:t>-</w:t>
      </w:r>
      <w:r w:rsidRPr="002C124E">
        <w:rPr>
          <w:rFonts w:ascii="Garamond" w:hAnsi="Garamond" w:cstheme="minorHAnsi"/>
          <w:lang w:eastAsia="it-IT"/>
        </w:rPr>
        <w:t>per le procedure introdotte dopo il 28 febbraio 2023, è stata introdotta anche apposita procedura dagli art.568 bis c.p.c.  e 569 bis c.p.c. con cui il debitore, non oltre dieci giorni prima dell’udienza fissata, può chiedere al Giudice la vendita diretta alle condizioni e nei modi indicati dalla norma menzionata.</w:t>
      </w:r>
      <w:r w:rsidRPr="002C124E">
        <w:rPr>
          <w:rFonts w:ascii="Garamond" w:hAnsi="Garamond" w:cstheme="minorHAnsi"/>
          <w:color w:val="1D1D1B"/>
          <w:lang w:eastAsia="it-IT"/>
        </w:rPr>
        <w:t xml:space="preserve"> </w:t>
      </w:r>
      <w:bookmarkStart w:id="1" w:name="_Hlk157014567"/>
      <w:r w:rsidRPr="002C124E">
        <w:rPr>
          <w:rFonts w:ascii="Garamond" w:hAnsi="Garamond" w:cstheme="minorHAnsi"/>
          <w:color w:val="1D1D1B"/>
          <w:lang w:eastAsia="it-IT"/>
        </w:rPr>
        <w:t xml:space="preserve"> Il/i debitore/i che può chiedere, non oltre dieci giorni prima dell’udienza fissata con presente decreto ex art. 569 c.p.c. (ovvero di quella successiva a cui la procedura sarà eventualmente rinviata in conseguenza della proroga ottenuta dall’esperto stimatore e/o, su richiesta della parte esecutata, in conseguenza del mancato rispetto dei termini per la comunicazione alle parti e per il deposito dell’elaborato di stima di cui all’art. 173-bis, comma 3 disp. att. c.p.c.), al Giudice di disporre la vendita diretta alle condizioni e nei modi indicati dall’art. 568-bis c.p.c., a pena di inammissibilità, depositando istanza – per uno o più lotti - unitamente alle/a offerta/e di acquisto (una per ogni lotto); la cauzione, pari almeno al 10% del prezzo offerto, deve essere corrisposta a mezzo bonifico bancario sul conto della procedura. L'istanza e l'offerta devono essere notificate a cura dell'offerente o del debitore almeno cinque giorni prima dell'udienza prevista dall'art. 569 c.p.c., al creditore procedente, ai creditori di cui all'art. 498 e a quelli intervenuti prima del deposito dell'offerta medesima</w:t>
      </w:r>
      <w:bookmarkEnd w:id="1"/>
      <w:r w:rsidRPr="002C124E">
        <w:rPr>
          <w:rFonts w:ascii="Garamond" w:hAnsi="Garamond" w:cstheme="minorHAnsi"/>
          <w:color w:val="1D1D1B"/>
          <w:lang w:eastAsia="it-IT"/>
        </w:rPr>
        <w:t>;</w:t>
      </w:r>
    </w:p>
    <w:p w14:paraId="51639F56" w14:textId="72FF1480" w:rsidR="001F1DE5" w:rsidRPr="00343042" w:rsidRDefault="0053756C" w:rsidP="002C124E">
      <w:pPr>
        <w:pStyle w:val="NormaleWeb"/>
        <w:shd w:val="clear" w:color="auto" w:fill="FFFFFF"/>
        <w:spacing w:after="300" w:line="360" w:lineRule="auto"/>
        <w:jc w:val="both"/>
        <w:rPr>
          <w:rFonts w:ascii="Garamond" w:hAnsi="Garamond"/>
          <w:b/>
          <w:bCs/>
        </w:rPr>
      </w:pPr>
      <w:r w:rsidRPr="00343042">
        <w:rPr>
          <w:rFonts w:ascii="Garamond" w:hAnsi="Garamond" w:cstheme="minorHAnsi"/>
          <w:b/>
          <w:bCs/>
          <w:color w:val="1D1D1B"/>
          <w:lang w:eastAsia="it-IT"/>
        </w:rPr>
        <w:t xml:space="preserve">Si </w:t>
      </w:r>
      <w:r w:rsidR="007F7ECC" w:rsidRPr="00343042">
        <w:rPr>
          <w:rFonts w:ascii="Garamond" w:hAnsi="Garamond"/>
          <w:b/>
          <w:bCs/>
        </w:rPr>
        <w:t xml:space="preserve">consegna copia </w:t>
      </w:r>
      <w:r w:rsidR="00AE1D07" w:rsidRPr="00343042">
        <w:rPr>
          <w:rFonts w:ascii="Garamond" w:hAnsi="Garamond"/>
          <w:b/>
          <w:bCs/>
        </w:rPr>
        <w:t>dell’</w:t>
      </w:r>
      <w:r w:rsidR="007F7ECC" w:rsidRPr="00343042">
        <w:rPr>
          <w:rFonts w:ascii="Garamond" w:hAnsi="Garamond"/>
          <w:b/>
          <w:bCs/>
        </w:rPr>
        <w:t xml:space="preserve">informativa </w:t>
      </w:r>
      <w:r w:rsidR="00AE1D07" w:rsidRPr="00343042">
        <w:rPr>
          <w:rFonts w:ascii="Garamond" w:hAnsi="Garamond"/>
          <w:b/>
          <w:bCs/>
        </w:rPr>
        <w:t xml:space="preserve">per il </w:t>
      </w:r>
      <w:r w:rsidR="007F7ECC" w:rsidRPr="00343042">
        <w:rPr>
          <w:rFonts w:ascii="Garamond" w:hAnsi="Garamond"/>
          <w:b/>
          <w:bCs/>
        </w:rPr>
        <w:t>debitore</w:t>
      </w:r>
      <w:r w:rsidR="00343042">
        <w:rPr>
          <w:rFonts w:ascii="Garamond" w:hAnsi="Garamond"/>
          <w:b/>
          <w:bCs/>
        </w:rPr>
        <w:t>.</w:t>
      </w:r>
      <w:r w:rsidR="00AE1D07" w:rsidRPr="00343042">
        <w:rPr>
          <w:rFonts w:ascii="Garamond" w:hAnsi="Garamond"/>
          <w:b/>
          <w:bCs/>
        </w:rPr>
        <w:t xml:space="preserve"> </w:t>
      </w:r>
    </w:p>
    <w:p w14:paraId="118B7F02" w14:textId="10C0E15B" w:rsidR="00AC3B65" w:rsidRPr="002C124E" w:rsidRDefault="00AC3B65" w:rsidP="002C124E">
      <w:pPr>
        <w:pStyle w:val="NormaleWeb"/>
        <w:shd w:val="clear" w:color="auto" w:fill="FFFFFF"/>
        <w:spacing w:after="300" w:line="360" w:lineRule="auto"/>
        <w:jc w:val="both"/>
        <w:rPr>
          <w:rFonts w:ascii="Garamond" w:hAnsi="Garamond" w:cstheme="minorHAnsi"/>
          <w:color w:val="1D1D1B"/>
          <w:lang w:eastAsia="it-IT"/>
        </w:rPr>
      </w:pPr>
      <w:r w:rsidRPr="00343042">
        <w:rPr>
          <w:rFonts w:ascii="Garamond" w:hAnsi="Garamond"/>
          <w:b/>
          <w:bCs/>
        </w:rPr>
        <w:t>Si consegna copia del decreto ex art. 569 c.p.c.</w:t>
      </w:r>
      <w:r>
        <w:rPr>
          <w:rFonts w:ascii="Garamond" w:hAnsi="Garamond"/>
        </w:rPr>
        <w:t>,</w:t>
      </w:r>
      <w:r w:rsidRPr="00AC3B65">
        <w:rPr>
          <w:rFonts w:ascii="Garamond" w:hAnsi="Garamond"/>
        </w:rPr>
        <w:t xml:space="preserve"> </w:t>
      </w:r>
      <w:r w:rsidRPr="002C124E">
        <w:rPr>
          <w:rFonts w:ascii="Garamond" w:hAnsi="Garamond"/>
        </w:rPr>
        <w:t xml:space="preserve">precisando che il Giudice dell’esecuzione ha fissato per il giorno ____________________ore ___________udienza ai sensi dell’art 569 </w:t>
      </w:r>
      <w:r>
        <w:rPr>
          <w:rFonts w:ascii="Garamond" w:hAnsi="Garamond"/>
        </w:rPr>
        <w:t>c.p.c.</w:t>
      </w:r>
      <w:r w:rsidRPr="002C124E">
        <w:rPr>
          <w:rFonts w:ascii="Garamond" w:hAnsi="Garamond"/>
        </w:rPr>
        <w:t xml:space="preserve"> come indicato nel </w:t>
      </w:r>
      <w:proofErr w:type="gramStart"/>
      <w:r w:rsidRPr="002C124E">
        <w:rPr>
          <w:rFonts w:ascii="Garamond" w:hAnsi="Garamond"/>
        </w:rPr>
        <w:t>predetto</w:t>
      </w:r>
      <w:proofErr w:type="gramEnd"/>
      <w:r w:rsidRPr="002C124E">
        <w:rPr>
          <w:rFonts w:ascii="Garamond" w:hAnsi="Garamond"/>
        </w:rPr>
        <w:t xml:space="preserve"> decreto di fissazione udienza.</w:t>
      </w:r>
    </w:p>
    <w:p w14:paraId="75E47597" w14:textId="77777777" w:rsidR="001F1DE5" w:rsidRPr="002C124E" w:rsidRDefault="001F1DE5" w:rsidP="002C124E">
      <w:pPr>
        <w:widowControl w:val="0"/>
        <w:tabs>
          <w:tab w:val="left" w:pos="4123"/>
        </w:tabs>
        <w:spacing w:line="360" w:lineRule="auto"/>
        <w:ind w:left="2836"/>
        <w:jc w:val="both"/>
        <w:rPr>
          <w:rFonts w:ascii="Garamond" w:hAnsi="Garamond"/>
          <w:b/>
          <w:sz w:val="24"/>
          <w:szCs w:val="24"/>
        </w:rPr>
      </w:pPr>
    </w:p>
    <w:p w14:paraId="58800968" w14:textId="77777777" w:rsidR="001F1DE5" w:rsidRPr="002C124E" w:rsidRDefault="001F1DE5" w:rsidP="002C124E">
      <w:pPr>
        <w:widowControl w:val="0"/>
        <w:pBdr>
          <w:top w:val="single" w:sz="4" w:space="1" w:color="000000"/>
          <w:bottom w:val="single" w:sz="4" w:space="1" w:color="000000"/>
        </w:pBdr>
        <w:spacing w:line="360" w:lineRule="auto"/>
        <w:ind w:left="567"/>
        <w:jc w:val="both"/>
        <w:rPr>
          <w:rFonts w:ascii="Garamond" w:hAnsi="Garamond"/>
          <w:b/>
          <w:sz w:val="24"/>
          <w:szCs w:val="24"/>
        </w:rPr>
      </w:pPr>
      <w:r w:rsidRPr="002C124E">
        <w:rPr>
          <w:rFonts w:ascii="Garamond" w:hAnsi="Garamond"/>
          <w:b/>
          <w:sz w:val="24"/>
          <w:szCs w:val="24"/>
        </w:rPr>
        <w:t>Sezione 2 - Per i terzi</w:t>
      </w:r>
    </w:p>
    <w:p w14:paraId="42F5B5D2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p w14:paraId="674D075D" w14:textId="77777777" w:rsidR="006213E3" w:rsidRPr="002C124E" w:rsidRDefault="001F1DE5" w:rsidP="002C124E">
      <w:pPr>
        <w:widowControl w:val="0"/>
        <w:numPr>
          <w:ilvl w:val="0"/>
          <w:numId w:val="1"/>
        </w:numPr>
        <w:tabs>
          <w:tab w:val="left" w:pos="360"/>
          <w:tab w:val="left" w:pos="567"/>
        </w:tabs>
        <w:spacing w:line="360" w:lineRule="auto"/>
        <w:ind w:left="360"/>
        <w:jc w:val="both"/>
        <w:rPr>
          <w:rFonts w:ascii="Garamond" w:hAnsi="Garamond"/>
          <w:bCs/>
          <w:sz w:val="24"/>
          <w:szCs w:val="24"/>
        </w:rPr>
      </w:pPr>
      <w:bookmarkStart w:id="2" w:name="_Hlk482267935"/>
      <w:r w:rsidRPr="002C124E">
        <w:rPr>
          <w:rFonts w:ascii="Garamond" w:hAnsi="Garamond"/>
          <w:bCs/>
          <w:sz w:val="24"/>
          <w:szCs w:val="24"/>
        </w:rPr>
        <w:t>il contratto è stato registrato in data</w:t>
      </w:r>
      <w:r w:rsidR="008E4147" w:rsidRPr="002C124E">
        <w:rPr>
          <w:rFonts w:ascii="Garamond" w:hAnsi="Garamond"/>
          <w:bCs/>
          <w:sz w:val="24"/>
          <w:szCs w:val="24"/>
        </w:rPr>
        <w:t>__________________________________________</w:t>
      </w:r>
    </w:p>
    <w:p w14:paraId="11205EF8" w14:textId="77777777" w:rsidR="001F1DE5" w:rsidRPr="002C124E" w:rsidRDefault="001F1DE5" w:rsidP="002C124E">
      <w:pPr>
        <w:widowControl w:val="0"/>
        <w:numPr>
          <w:ilvl w:val="0"/>
          <w:numId w:val="1"/>
        </w:numPr>
        <w:tabs>
          <w:tab w:val="left" w:pos="360"/>
          <w:tab w:val="left" w:pos="567"/>
        </w:tabs>
        <w:spacing w:line="360" w:lineRule="auto"/>
        <w:ind w:left="360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presso</w:t>
      </w:r>
      <w:r w:rsidR="00DE51EC" w:rsidRPr="002C124E">
        <w:rPr>
          <w:rFonts w:ascii="Garamond" w:hAnsi="Garamond"/>
          <w:bCs/>
          <w:sz w:val="24"/>
          <w:szCs w:val="24"/>
        </w:rPr>
        <w:t>_________________________________________________</w:t>
      </w:r>
      <w:r w:rsidRPr="002C124E">
        <w:rPr>
          <w:rFonts w:ascii="Garamond" w:hAnsi="Garamond"/>
          <w:bCs/>
          <w:sz w:val="24"/>
          <w:szCs w:val="24"/>
        </w:rPr>
        <w:t xml:space="preserve"> e ha la durata di anni</w:t>
      </w:r>
      <w:r w:rsidR="00DE51EC" w:rsidRPr="002C124E">
        <w:rPr>
          <w:rFonts w:ascii="Garamond" w:hAnsi="Garamond"/>
          <w:bCs/>
          <w:sz w:val="24"/>
          <w:szCs w:val="24"/>
        </w:rPr>
        <w:t>_______________</w:t>
      </w:r>
      <w:r w:rsidRPr="002C124E">
        <w:rPr>
          <w:rFonts w:ascii="Garamond" w:hAnsi="Garamond"/>
          <w:bCs/>
          <w:sz w:val="24"/>
          <w:szCs w:val="24"/>
        </w:rPr>
        <w:t xml:space="preserve"> la prossima data di scadenza è pertanto fissata per il </w:t>
      </w:r>
      <w:r w:rsidRPr="002C124E">
        <w:rPr>
          <w:rFonts w:ascii="Garamond" w:hAnsi="Garamond"/>
          <w:bCs/>
          <w:sz w:val="24"/>
          <w:szCs w:val="24"/>
        </w:rPr>
        <w:lastRenderedPageBreak/>
        <w:t>giorno</w:t>
      </w:r>
      <w:r w:rsidR="00DE51EC" w:rsidRPr="002C124E">
        <w:rPr>
          <w:rFonts w:ascii="Garamond" w:hAnsi="Garamond"/>
          <w:bCs/>
          <w:sz w:val="24"/>
          <w:szCs w:val="24"/>
        </w:rPr>
        <w:t>_______________</w:t>
      </w:r>
      <w:r w:rsidRPr="002C124E">
        <w:rPr>
          <w:rFonts w:ascii="Garamond" w:hAnsi="Garamond"/>
          <w:bCs/>
          <w:sz w:val="24"/>
          <w:szCs w:val="24"/>
        </w:rPr>
        <w:t>;</w:t>
      </w:r>
    </w:p>
    <w:p w14:paraId="21E7FDF4" w14:textId="77777777" w:rsidR="001F1DE5" w:rsidRPr="002C124E" w:rsidRDefault="001F1DE5" w:rsidP="002C124E">
      <w:pPr>
        <w:widowControl w:val="0"/>
        <w:numPr>
          <w:ilvl w:val="0"/>
          <w:numId w:val="1"/>
        </w:numPr>
        <w:tabs>
          <w:tab w:val="left" w:pos="360"/>
          <w:tab w:val="left" w:pos="567"/>
        </w:tabs>
        <w:spacing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 xml:space="preserve">il contratto non reca nessuna data certa. </w:t>
      </w:r>
    </w:p>
    <w:p w14:paraId="5C063369" w14:textId="57A976B4" w:rsidR="00513F5A" w:rsidRDefault="00513F5A" w:rsidP="002C124E">
      <w:pPr>
        <w:widowControl w:val="0"/>
        <w:numPr>
          <w:ilvl w:val="0"/>
          <w:numId w:val="1"/>
        </w:numPr>
        <w:tabs>
          <w:tab w:val="left" w:pos="360"/>
          <w:tab w:val="left" w:pos="567"/>
        </w:tabs>
        <w:spacing w:line="360" w:lineRule="auto"/>
        <w:ind w:left="360"/>
        <w:jc w:val="both"/>
        <w:rPr>
          <w:rFonts w:ascii="Garamond" w:hAnsi="Garamond"/>
          <w:sz w:val="24"/>
          <w:szCs w:val="24"/>
        </w:rPr>
      </w:pPr>
      <w:r w:rsidRPr="002C124E">
        <w:rPr>
          <w:rFonts w:ascii="Garamond" w:hAnsi="Garamond"/>
          <w:sz w:val="24"/>
          <w:szCs w:val="24"/>
        </w:rPr>
        <w:t>Si precisa che eventuali locazioni stipulate con i terzi aventi ad oggetto gli immobili staggiti o eventuali rinnovi dei contratti già in essere intervenuti dopo il pignoramento sono da considerarsi inefficaci nei confronti dell’aggiudicatario.</w:t>
      </w:r>
    </w:p>
    <w:p w14:paraId="1B3BC34A" w14:textId="77777777" w:rsidR="00B74DE0" w:rsidRPr="002C124E" w:rsidRDefault="00B74DE0" w:rsidP="00B74DE0">
      <w:pPr>
        <w:widowControl w:val="0"/>
        <w:tabs>
          <w:tab w:val="left" w:pos="360"/>
          <w:tab w:val="left" w:pos="567"/>
        </w:tabs>
        <w:spacing w:line="36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4EF1EB4" w14:textId="77777777" w:rsidR="001F1DE5" w:rsidRPr="002C124E" w:rsidRDefault="001F1DE5" w:rsidP="002C124E">
      <w:pPr>
        <w:widowControl w:val="0"/>
        <w:pBdr>
          <w:top w:val="single" w:sz="4" w:space="1" w:color="000000"/>
          <w:bottom w:val="single" w:sz="4" w:space="1" w:color="000000"/>
        </w:pBdr>
        <w:spacing w:line="360" w:lineRule="auto"/>
        <w:ind w:left="567"/>
        <w:jc w:val="both"/>
        <w:rPr>
          <w:rFonts w:ascii="Garamond" w:hAnsi="Garamond"/>
          <w:b/>
          <w:sz w:val="24"/>
          <w:szCs w:val="24"/>
        </w:rPr>
      </w:pPr>
      <w:r w:rsidRPr="002C124E">
        <w:rPr>
          <w:rFonts w:ascii="Garamond" w:hAnsi="Garamond"/>
          <w:b/>
          <w:sz w:val="24"/>
          <w:szCs w:val="24"/>
        </w:rPr>
        <w:t xml:space="preserve">Sezione 3 -   </w:t>
      </w:r>
      <w:r w:rsidR="00DE51EC" w:rsidRPr="002C124E">
        <w:rPr>
          <w:rFonts w:ascii="Garamond" w:hAnsi="Garamond"/>
          <w:b/>
          <w:sz w:val="24"/>
          <w:szCs w:val="24"/>
        </w:rPr>
        <w:t xml:space="preserve">Accertamento delle condizioni del compendio pignorato </w:t>
      </w:r>
      <w:r w:rsidRPr="002C124E">
        <w:rPr>
          <w:rFonts w:ascii="Garamond" w:hAnsi="Garamond"/>
          <w:b/>
          <w:sz w:val="24"/>
          <w:szCs w:val="24"/>
        </w:rPr>
        <w:tab/>
      </w:r>
    </w:p>
    <w:p w14:paraId="7BD9F2D8" w14:textId="77777777" w:rsidR="00B74DE0" w:rsidRDefault="00B74DE0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</w:p>
    <w:p w14:paraId="1479DE3F" w14:textId="5EBFB6F0" w:rsidR="00DE51EC" w:rsidRPr="002C124E" w:rsidRDefault="00EC69BB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  <w:r w:rsidRPr="002C124E">
        <w:rPr>
          <w:rFonts w:ascii="Garamond" w:hAnsi="Garamond"/>
          <w:szCs w:val="24"/>
        </w:rPr>
        <w:t>Ho proceduto, alla ricognizione dell’immobile al fine di verificare le condizioni attuali dei locali. In particolare, ho appurato che l’immobile, apparentemente, si</w:t>
      </w:r>
      <w:r w:rsidR="00DE51EC" w:rsidRPr="002C124E">
        <w:rPr>
          <w:rFonts w:ascii="Garamond" w:hAnsi="Garamond"/>
          <w:szCs w:val="24"/>
        </w:rPr>
        <w:t xml:space="preserve"> </w:t>
      </w:r>
      <w:r w:rsidRPr="002C124E">
        <w:rPr>
          <w:rFonts w:ascii="Garamond" w:hAnsi="Garamond"/>
          <w:szCs w:val="24"/>
        </w:rPr>
        <w:t>/</w:t>
      </w:r>
      <w:r w:rsidR="00DE51EC" w:rsidRPr="002C124E">
        <w:rPr>
          <w:rFonts w:ascii="Garamond" w:hAnsi="Garamond"/>
          <w:szCs w:val="24"/>
        </w:rPr>
        <w:t xml:space="preserve"> </w:t>
      </w:r>
      <w:r w:rsidRPr="002C124E">
        <w:rPr>
          <w:rFonts w:ascii="Garamond" w:hAnsi="Garamond"/>
          <w:szCs w:val="24"/>
        </w:rPr>
        <w:t>non si presenta in normali condizioni</w:t>
      </w:r>
      <w:r w:rsidR="00DE51EC" w:rsidRPr="002C124E">
        <w:rPr>
          <w:rFonts w:ascii="Garamond" w:hAnsi="Garamond"/>
          <w:szCs w:val="24"/>
        </w:rPr>
        <w:t xml:space="preserve"> d’uso</w:t>
      </w:r>
      <w:r w:rsidR="00B64B6F" w:rsidRPr="002C124E">
        <w:rPr>
          <w:rFonts w:ascii="Garamond" w:hAnsi="Garamond"/>
          <w:szCs w:val="24"/>
        </w:rPr>
        <w:t>.</w:t>
      </w:r>
    </w:p>
    <w:p w14:paraId="224FDE4C" w14:textId="4E579DC7" w:rsidR="006213E3" w:rsidRPr="002C124E" w:rsidRDefault="00EC69BB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  <w:r w:rsidRPr="002C124E">
        <w:rPr>
          <w:rFonts w:ascii="Garamond" w:hAnsi="Garamond"/>
          <w:szCs w:val="24"/>
        </w:rPr>
        <w:t>Al fine di consentire, nell'interesse dei creditori, la cura, la conservazione e l'amministrazione dell’immobile pignorato, ho chiesto, altresì, al debitore se il compendio pignorato necessitasse di opere di urgente manutenzione o se fossero deliberate od in corso di deliberazione spese condominiali</w:t>
      </w:r>
      <w:r w:rsidR="006213E3" w:rsidRPr="002C124E">
        <w:rPr>
          <w:rFonts w:ascii="Garamond" w:hAnsi="Garamond"/>
          <w:szCs w:val="24"/>
        </w:rPr>
        <w:t xml:space="preserve"> straordinarie e ho appreso che _______________________________________</w:t>
      </w:r>
      <w:r w:rsidR="000B6C4D" w:rsidRPr="002C124E">
        <w:rPr>
          <w:rFonts w:ascii="Garamond" w:hAnsi="Garamond"/>
          <w:szCs w:val="24"/>
        </w:rPr>
        <w:t>____________________________</w:t>
      </w:r>
    </w:p>
    <w:p w14:paraId="6D0FC10E" w14:textId="6D0B6AB4" w:rsidR="006213E3" w:rsidRPr="002C124E" w:rsidRDefault="006213E3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  <w:r w:rsidRPr="002C124E">
        <w:rPr>
          <w:rFonts w:ascii="Garamond" w:hAnsi="Garamond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0B6C4D" w:rsidRPr="002C124E">
        <w:rPr>
          <w:rFonts w:ascii="Garamond" w:hAnsi="Garamond"/>
          <w:szCs w:val="24"/>
        </w:rPr>
        <w:t>__________________________________________________</w:t>
      </w:r>
    </w:p>
    <w:p w14:paraId="106E1FD0" w14:textId="77777777" w:rsidR="00EC69BB" w:rsidRPr="002C124E" w:rsidRDefault="00EC69BB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  <w:r w:rsidRPr="002C124E">
        <w:rPr>
          <w:rFonts w:ascii="Garamond" w:hAnsi="Garamond"/>
          <w:szCs w:val="24"/>
        </w:rPr>
        <w:t>Inoltre, ho ammonito il /la sig. _________________________________ del dovere di tempestiva informazione, su di esso gravante, nel caso in cui le condizioni del compendio pignorato dovessero peggiorare ovvero lo stesso necessitasse di urgente manutenzione, invitandolo a contattarmi al fine di consentirmi di segnalare detta situazione al G. E. per adottare i provvedimenti del caso.</w:t>
      </w:r>
    </w:p>
    <w:p w14:paraId="6BC72D6D" w14:textId="73464A9E" w:rsidR="006213E3" w:rsidRPr="002C124E" w:rsidRDefault="00EC69BB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  <w:r w:rsidRPr="002C124E">
        <w:rPr>
          <w:rFonts w:ascii="Garamond" w:hAnsi="Garamond"/>
          <w:szCs w:val="24"/>
        </w:rPr>
        <w:t>Ho avvisato il debitore che su di lui, incombono gli obblighi di manutenzione ordinaria e di custodia di fatto sull’immobile stesso.</w:t>
      </w:r>
      <w:r w:rsidR="006213E3" w:rsidRPr="002C124E">
        <w:rPr>
          <w:rFonts w:ascii="Garamond" w:hAnsi="Garamond"/>
          <w:szCs w:val="24"/>
        </w:rPr>
        <w:t xml:space="preserve"> </w:t>
      </w:r>
    </w:p>
    <w:p w14:paraId="532697A5" w14:textId="074D5156" w:rsidR="006213E3" w:rsidRPr="002C124E" w:rsidRDefault="005159E0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eastAsia="Arial" w:hAnsi="Garamond"/>
          <w:szCs w:val="24"/>
        </w:rPr>
      </w:pPr>
      <w:r w:rsidRPr="002C124E">
        <w:rPr>
          <w:rFonts w:ascii="Garamond" w:eastAsia="Arial" w:hAnsi="Garamond"/>
          <w:szCs w:val="24"/>
        </w:rPr>
        <w:t>Con riferimento al mobilio i presenti riferiscono che lo stesso è di proprietà di</w:t>
      </w:r>
      <w:r w:rsidR="006213E3" w:rsidRPr="002C124E">
        <w:rPr>
          <w:rFonts w:ascii="Garamond" w:eastAsia="Arial" w:hAnsi="Garamond"/>
          <w:szCs w:val="24"/>
        </w:rPr>
        <w:t>______________</w:t>
      </w:r>
      <w:r w:rsidR="000B6C4D" w:rsidRPr="002C124E">
        <w:rPr>
          <w:rFonts w:ascii="Garamond" w:eastAsia="Arial" w:hAnsi="Garamond"/>
          <w:szCs w:val="24"/>
        </w:rPr>
        <w:t>____________________________________________________</w:t>
      </w:r>
    </w:p>
    <w:p w14:paraId="0A948842" w14:textId="3EE97857" w:rsidR="005159E0" w:rsidRPr="002C124E" w:rsidRDefault="00D62027" w:rsidP="002C124E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szCs w:val="24"/>
        </w:rPr>
      </w:pPr>
      <w:r w:rsidRPr="002C124E">
        <w:rPr>
          <w:rFonts w:ascii="Garamond" w:eastAsia="Arial" w:hAnsi="Garamond"/>
          <w:szCs w:val="24"/>
        </w:rPr>
        <w:t>___________________________________________________________________________________________________________________________________</w:t>
      </w:r>
      <w:r w:rsidR="00DE51EC" w:rsidRPr="002C124E">
        <w:rPr>
          <w:rFonts w:ascii="Garamond" w:eastAsia="Arial" w:hAnsi="Garamond"/>
          <w:szCs w:val="24"/>
        </w:rPr>
        <w:t>________________</w:t>
      </w:r>
      <w:r w:rsidR="006213E3" w:rsidRPr="002C124E">
        <w:rPr>
          <w:rFonts w:ascii="Garamond" w:eastAsia="Arial" w:hAnsi="Garamond"/>
          <w:szCs w:val="24"/>
        </w:rPr>
        <w:t>_</w:t>
      </w:r>
      <w:r w:rsidR="000B6C4D" w:rsidRPr="002C124E">
        <w:rPr>
          <w:rFonts w:ascii="Garamond" w:eastAsia="Arial" w:hAnsi="Garamond"/>
          <w:szCs w:val="24"/>
        </w:rPr>
        <w:t>________________________________________________________</w:t>
      </w:r>
    </w:p>
    <w:p w14:paraId="7F3C145B" w14:textId="6AA97CDE" w:rsidR="005159E0" w:rsidRDefault="005159E0" w:rsidP="002C124E">
      <w:pPr>
        <w:suppressAutoHyphens w:val="0"/>
        <w:spacing w:line="360" w:lineRule="auto"/>
        <w:ind w:left="142"/>
        <w:jc w:val="both"/>
        <w:rPr>
          <w:rFonts w:ascii="Garamond" w:eastAsia="Arial" w:hAnsi="Garamond"/>
          <w:sz w:val="24"/>
          <w:szCs w:val="24"/>
          <w:lang w:eastAsia="it-IT"/>
        </w:rPr>
      </w:pPr>
      <w:r w:rsidRPr="002C124E">
        <w:rPr>
          <w:rFonts w:ascii="Garamond" w:eastAsia="Arial" w:hAnsi="Garamond"/>
          <w:sz w:val="24"/>
          <w:szCs w:val="24"/>
          <w:lang w:eastAsia="it-IT"/>
        </w:rPr>
        <w:lastRenderedPageBreak/>
        <w:t>Il proprietario dichiara espressamente di libera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>re il Custode</w:t>
      </w:r>
      <w:r w:rsidRPr="002C124E">
        <w:rPr>
          <w:rFonts w:ascii="Garamond" w:eastAsia="Arial" w:hAnsi="Garamond"/>
          <w:sz w:val="24"/>
          <w:szCs w:val="24"/>
          <w:lang w:eastAsia="it-IT"/>
        </w:rPr>
        <w:t xml:space="preserve"> da ogni obbligo relativo alla custodia del mobilio, degli arredi e de</w:t>
      </w:r>
      <w:r w:rsidR="0088509F" w:rsidRPr="002C124E">
        <w:rPr>
          <w:rFonts w:ascii="Garamond" w:eastAsia="Arial" w:hAnsi="Garamond"/>
          <w:sz w:val="24"/>
          <w:szCs w:val="24"/>
          <w:lang w:eastAsia="it-IT"/>
        </w:rPr>
        <w:t xml:space="preserve">lle </w:t>
      </w:r>
      <w:r w:rsidRPr="002C124E">
        <w:rPr>
          <w:rFonts w:ascii="Garamond" w:eastAsia="Arial" w:hAnsi="Garamond"/>
          <w:sz w:val="24"/>
          <w:szCs w:val="24"/>
          <w:lang w:eastAsia="it-IT"/>
        </w:rPr>
        <w:t>suppellettili autorizzand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 xml:space="preserve">olo </w:t>
      </w:r>
      <w:r w:rsidRPr="002C124E">
        <w:rPr>
          <w:rFonts w:ascii="Garamond" w:eastAsia="Arial" w:hAnsi="Garamond"/>
          <w:sz w:val="24"/>
          <w:szCs w:val="24"/>
          <w:lang w:eastAsia="it-IT"/>
        </w:rPr>
        <w:t>fin d’ora allo smaltimento dei beni vetusti e/o malamente conservati e/o di scarso valore economico.</w:t>
      </w:r>
    </w:p>
    <w:p w14:paraId="03283907" w14:textId="77777777" w:rsidR="00B74DE0" w:rsidRPr="002C124E" w:rsidRDefault="00B74DE0" w:rsidP="002C124E">
      <w:pPr>
        <w:suppressAutoHyphens w:val="0"/>
        <w:spacing w:line="360" w:lineRule="auto"/>
        <w:ind w:left="142"/>
        <w:jc w:val="both"/>
        <w:rPr>
          <w:rFonts w:ascii="Garamond" w:eastAsia="Arial" w:hAnsi="Garamond"/>
          <w:sz w:val="24"/>
          <w:szCs w:val="24"/>
          <w:lang w:eastAsia="it-IT"/>
        </w:rPr>
      </w:pPr>
    </w:p>
    <w:p w14:paraId="3EE5D2BB" w14:textId="77777777" w:rsidR="00BA5456" w:rsidRPr="002C124E" w:rsidRDefault="00B64B6F" w:rsidP="002C124E">
      <w:pPr>
        <w:pBdr>
          <w:top w:val="single" w:sz="4" w:space="1" w:color="auto"/>
          <w:bottom w:val="single" w:sz="4" w:space="1" w:color="auto"/>
        </w:pBdr>
        <w:spacing w:line="360" w:lineRule="auto"/>
        <w:ind w:left="142"/>
        <w:jc w:val="both"/>
        <w:rPr>
          <w:rFonts w:ascii="Garamond" w:hAnsi="Garamond"/>
          <w:b/>
          <w:bCs/>
          <w:sz w:val="24"/>
          <w:szCs w:val="24"/>
        </w:rPr>
      </w:pPr>
      <w:r w:rsidRPr="002C124E">
        <w:rPr>
          <w:rFonts w:ascii="Garamond" w:hAnsi="Garamond"/>
          <w:b/>
          <w:bCs/>
          <w:sz w:val="24"/>
          <w:szCs w:val="24"/>
        </w:rPr>
        <w:t xml:space="preserve">Sezione 4 </w:t>
      </w:r>
      <w:r w:rsidR="00BA5456" w:rsidRPr="002C124E">
        <w:rPr>
          <w:rFonts w:ascii="Garamond" w:hAnsi="Garamond"/>
          <w:b/>
          <w:bCs/>
          <w:sz w:val="24"/>
          <w:szCs w:val="24"/>
        </w:rPr>
        <w:t>Il Custode fa inoltre presente che:</w:t>
      </w:r>
    </w:p>
    <w:p w14:paraId="11D22A86" w14:textId="77777777" w:rsidR="00BA5456" w:rsidRPr="002C124E" w:rsidRDefault="00BA5456" w:rsidP="002C124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2C124E">
        <w:rPr>
          <w:rFonts w:ascii="Garamond" w:hAnsi="Garamond"/>
          <w:sz w:val="24"/>
          <w:szCs w:val="24"/>
        </w:rPr>
        <w:t>il debitore o chi occupa il bene pignorato non deve in alcun modo ostacolare o comunque rendere difficoltosa l’attività del Custode;</w:t>
      </w:r>
    </w:p>
    <w:p w14:paraId="46B6214F" w14:textId="1D36F796" w:rsidR="00BA5456" w:rsidRPr="002C124E" w:rsidRDefault="00BA5456" w:rsidP="002C124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2C124E">
        <w:rPr>
          <w:rFonts w:ascii="Garamond" w:hAnsi="Garamond"/>
          <w:sz w:val="24"/>
          <w:szCs w:val="24"/>
        </w:rPr>
        <w:t xml:space="preserve">il possesso dell’immobile è stato trasferito in capo al custode e quindi, </w:t>
      </w:r>
      <w:r w:rsidRPr="00E71B8C">
        <w:rPr>
          <w:rFonts w:ascii="Garamond" w:hAnsi="Garamond"/>
          <w:b/>
          <w:bCs/>
          <w:sz w:val="24"/>
          <w:szCs w:val="24"/>
        </w:rPr>
        <w:t xml:space="preserve">se trattasi di </w:t>
      </w:r>
      <w:r w:rsidR="00E71B8C">
        <w:rPr>
          <w:rFonts w:ascii="Garamond" w:hAnsi="Garamond"/>
          <w:b/>
          <w:bCs/>
          <w:sz w:val="24"/>
          <w:szCs w:val="24"/>
        </w:rPr>
        <w:t>conduttore</w:t>
      </w:r>
      <w:r w:rsidRPr="00E71B8C">
        <w:rPr>
          <w:rFonts w:ascii="Garamond" w:hAnsi="Garamond"/>
          <w:b/>
          <w:bCs/>
          <w:sz w:val="24"/>
          <w:szCs w:val="24"/>
        </w:rPr>
        <w:t xml:space="preserve"> in forza di regolare contratto di locazione opponibile alla procedura</w:t>
      </w:r>
      <w:r w:rsidRPr="002C124E">
        <w:rPr>
          <w:rFonts w:ascii="Garamond" w:hAnsi="Garamond"/>
          <w:sz w:val="24"/>
          <w:szCs w:val="24"/>
        </w:rPr>
        <w:t xml:space="preserve">, i canoni </w:t>
      </w:r>
      <w:r w:rsidR="00B74DE0">
        <w:rPr>
          <w:rFonts w:ascii="Garamond" w:hAnsi="Garamond"/>
          <w:sz w:val="24"/>
          <w:szCs w:val="24"/>
        </w:rPr>
        <w:t xml:space="preserve">a decorrere dalla notificazione dell’atto di pignoramento </w:t>
      </w:r>
      <w:r w:rsidRPr="002C124E">
        <w:rPr>
          <w:rFonts w:ascii="Garamond" w:hAnsi="Garamond"/>
          <w:sz w:val="24"/>
          <w:szCs w:val="24"/>
        </w:rPr>
        <w:t>dovranno essere versati al custode</w:t>
      </w:r>
      <w:r w:rsidR="00696F24" w:rsidRPr="002C124E">
        <w:rPr>
          <w:rFonts w:ascii="Garamond" w:hAnsi="Garamond"/>
          <w:sz w:val="24"/>
          <w:szCs w:val="24"/>
        </w:rPr>
        <w:t xml:space="preserve"> e per esso alla procedura mediante versamento su c/c vincolato alla medesima procedura, di cui verrà fornito IBAN</w:t>
      </w:r>
      <w:r w:rsidR="00E71B8C">
        <w:rPr>
          <w:rFonts w:ascii="Garamond" w:hAnsi="Garamond"/>
          <w:sz w:val="24"/>
          <w:szCs w:val="24"/>
        </w:rPr>
        <w:t>;</w:t>
      </w:r>
      <w:r w:rsidRPr="002C124E">
        <w:rPr>
          <w:rFonts w:ascii="Garamond" w:hAnsi="Garamond"/>
          <w:sz w:val="24"/>
          <w:szCs w:val="24"/>
        </w:rPr>
        <w:t xml:space="preserve"> mentre </w:t>
      </w:r>
      <w:r w:rsidRPr="00E71B8C">
        <w:rPr>
          <w:rFonts w:ascii="Garamond" w:hAnsi="Garamond"/>
          <w:b/>
          <w:bCs/>
          <w:sz w:val="24"/>
          <w:szCs w:val="24"/>
        </w:rPr>
        <w:t>se l’immobile è occupato da terzi sprovvisti di titolo</w:t>
      </w:r>
      <w:r w:rsidRPr="002C124E">
        <w:rPr>
          <w:rFonts w:ascii="Garamond" w:hAnsi="Garamond"/>
          <w:sz w:val="24"/>
          <w:szCs w:val="24"/>
        </w:rPr>
        <w:t xml:space="preserve"> nei confronti della procedura, l’occupazione continuerà a titolo di detenzione precaria</w:t>
      </w:r>
      <w:r w:rsidR="00E71B8C">
        <w:rPr>
          <w:rFonts w:ascii="Garamond" w:hAnsi="Garamond"/>
          <w:sz w:val="24"/>
          <w:szCs w:val="24"/>
        </w:rPr>
        <w:t>, versando una indennità di occupazione</w:t>
      </w:r>
      <w:r w:rsidRPr="002C124E">
        <w:rPr>
          <w:rFonts w:ascii="Garamond" w:hAnsi="Garamond"/>
          <w:sz w:val="24"/>
          <w:szCs w:val="24"/>
        </w:rPr>
        <w:t xml:space="preserve"> </w:t>
      </w:r>
      <w:r w:rsidR="00E71B8C" w:rsidRPr="002C124E">
        <w:rPr>
          <w:rFonts w:ascii="Garamond" w:hAnsi="Garamond"/>
          <w:sz w:val="24"/>
          <w:szCs w:val="24"/>
        </w:rPr>
        <w:t xml:space="preserve">al custode e per esso alla procedura mediante versamento su c/c vincolato alla medesima procedura, di cui verrà fornito IBAN </w:t>
      </w:r>
      <w:r w:rsidRPr="002C124E">
        <w:rPr>
          <w:rFonts w:ascii="Garamond" w:hAnsi="Garamond"/>
          <w:sz w:val="24"/>
          <w:szCs w:val="24"/>
        </w:rPr>
        <w:t>e salvo quanto appresso;</w:t>
      </w:r>
      <w:r w:rsidR="00E71B8C">
        <w:rPr>
          <w:rFonts w:ascii="Garamond" w:hAnsi="Garamond"/>
          <w:sz w:val="24"/>
          <w:szCs w:val="24"/>
        </w:rPr>
        <w:t xml:space="preserve"> </w:t>
      </w:r>
      <w:r w:rsidR="00E71B8C" w:rsidRPr="002C124E">
        <w:rPr>
          <w:rFonts w:ascii="Garamond" w:hAnsi="Garamond"/>
          <w:sz w:val="24"/>
          <w:szCs w:val="24"/>
        </w:rPr>
        <w:t xml:space="preserve">mentre </w:t>
      </w:r>
      <w:r w:rsidR="00E71B8C" w:rsidRPr="00E71B8C">
        <w:rPr>
          <w:rFonts w:ascii="Garamond" w:hAnsi="Garamond"/>
          <w:b/>
          <w:bCs/>
          <w:sz w:val="24"/>
          <w:szCs w:val="24"/>
        </w:rPr>
        <w:t>se l’immobile è occupato</w:t>
      </w:r>
      <w:r w:rsidR="00E71B8C">
        <w:rPr>
          <w:rFonts w:ascii="Garamond" w:hAnsi="Garamond"/>
          <w:b/>
          <w:bCs/>
          <w:sz w:val="24"/>
          <w:szCs w:val="24"/>
        </w:rPr>
        <w:t xml:space="preserve"> dal debitore </w:t>
      </w:r>
      <w:r w:rsidR="00E71B8C" w:rsidRPr="002C124E">
        <w:rPr>
          <w:rFonts w:ascii="Garamond" w:hAnsi="Garamond"/>
          <w:sz w:val="24"/>
          <w:szCs w:val="24"/>
        </w:rPr>
        <w:t>l’occupazione continuerà a titolo di detenzione precaria</w:t>
      </w:r>
      <w:r w:rsidR="00E71B8C">
        <w:rPr>
          <w:rFonts w:ascii="Garamond" w:hAnsi="Garamond"/>
          <w:sz w:val="24"/>
          <w:szCs w:val="24"/>
        </w:rPr>
        <w:t>;</w:t>
      </w:r>
    </w:p>
    <w:p w14:paraId="5428AA3E" w14:textId="77777777" w:rsidR="00BA5456" w:rsidRPr="002C124E" w:rsidRDefault="00BA5456" w:rsidP="002C124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2C124E">
        <w:rPr>
          <w:rFonts w:ascii="Garamond" w:hAnsi="Garamond"/>
          <w:sz w:val="24"/>
          <w:szCs w:val="24"/>
        </w:rPr>
        <w:t>nei giorni preventivamente concordati con il Custode per consentire la visita all’immobile, l’occupante deve farsi trovare in casa (o presso il bene in vendita);</w:t>
      </w:r>
    </w:p>
    <w:p w14:paraId="3717DE7F" w14:textId="77777777" w:rsidR="00BA5456" w:rsidRPr="002C124E" w:rsidRDefault="00BA5456" w:rsidP="002C124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C124E">
        <w:rPr>
          <w:rFonts w:ascii="Garamond" w:hAnsi="Garamond"/>
          <w:sz w:val="24"/>
          <w:szCs w:val="24"/>
        </w:rPr>
        <w:t>il debitore o chi occupa il bene pignorato deve provvedere al regolare pagamento delle spese condominiali nelle more della procedura e del canone di locazione ove questo sia il caso;</w:t>
      </w:r>
    </w:p>
    <w:p w14:paraId="29BF7D0A" w14:textId="77777777" w:rsidR="00BA5456" w:rsidRPr="002C124E" w:rsidRDefault="00BA5456" w:rsidP="002C124E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2C124E">
        <w:rPr>
          <w:rFonts w:ascii="Garamond" w:hAnsi="Garamond"/>
          <w:sz w:val="24"/>
          <w:szCs w:val="24"/>
          <w:u w:val="single"/>
        </w:rPr>
        <w:t>In caso di mancata collaborazione o di mancato pagamento delle spese condominiali (se dovute) e del canone di locazione (se dovuto) ov</w:t>
      </w:r>
      <w:r w:rsidR="000145D5" w:rsidRPr="002C124E">
        <w:rPr>
          <w:rFonts w:ascii="Garamond" w:hAnsi="Garamond"/>
          <w:sz w:val="24"/>
          <w:szCs w:val="24"/>
          <w:u w:val="single"/>
        </w:rPr>
        <w:t xml:space="preserve">vero, in ogni caso, in caso di </w:t>
      </w:r>
      <w:r w:rsidRPr="002C124E">
        <w:rPr>
          <w:rFonts w:ascii="Garamond" w:hAnsi="Garamond"/>
          <w:sz w:val="24"/>
          <w:szCs w:val="24"/>
          <w:u w:val="single"/>
        </w:rPr>
        <w:t>inadeguata conservazione del bene pignorato, il Custode dovrà riferire al Giudice, il quale provvederà ai sensi di legge, disponendo l’immediata liberazione dell’immobile e/o l’avvio della procedura di sfratto per morosità, in caso di mancato pagamento del canone di locazione</w:t>
      </w:r>
      <w:r w:rsidR="00513F5A" w:rsidRPr="002C124E">
        <w:rPr>
          <w:rFonts w:ascii="Garamond" w:hAnsi="Garamond"/>
          <w:sz w:val="24"/>
          <w:szCs w:val="24"/>
          <w:u w:val="single"/>
        </w:rPr>
        <w:t>.</w:t>
      </w:r>
    </w:p>
    <w:p w14:paraId="322CA660" w14:textId="10D80377" w:rsidR="006213E3" w:rsidRPr="002C124E" w:rsidRDefault="004F58DD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Il Custode chiede quindi</w:t>
      </w:r>
      <w:r w:rsidR="001F1DE5" w:rsidRPr="002C124E">
        <w:rPr>
          <w:rFonts w:ascii="Garamond" w:hAnsi="Garamond"/>
          <w:bCs/>
          <w:sz w:val="24"/>
          <w:szCs w:val="24"/>
        </w:rPr>
        <w:t xml:space="preserve"> se l’immobile è coperto da assicurazione</w:t>
      </w:r>
      <w:r w:rsidR="00037A41" w:rsidRPr="002C124E">
        <w:rPr>
          <w:rFonts w:ascii="Garamond" w:hAnsi="Garamond"/>
          <w:bCs/>
          <w:sz w:val="24"/>
          <w:szCs w:val="24"/>
        </w:rPr>
        <w:t xml:space="preserve">, </w:t>
      </w:r>
      <w:r w:rsidR="001F1DE5" w:rsidRPr="002C124E">
        <w:rPr>
          <w:rFonts w:ascii="Garamond" w:hAnsi="Garamond"/>
          <w:bCs/>
          <w:sz w:val="24"/>
          <w:szCs w:val="24"/>
        </w:rPr>
        <w:t>chi è in possesso delle chiavi di esso</w:t>
      </w:r>
      <w:r w:rsidR="00037A41" w:rsidRPr="002C124E">
        <w:rPr>
          <w:rFonts w:ascii="Garamond" w:hAnsi="Garamond"/>
          <w:bCs/>
          <w:sz w:val="24"/>
          <w:szCs w:val="24"/>
        </w:rPr>
        <w:t xml:space="preserve"> e un recapito telefonico</w:t>
      </w:r>
      <w:r w:rsidR="003279EA" w:rsidRPr="002C124E">
        <w:rPr>
          <w:rFonts w:ascii="Garamond" w:hAnsi="Garamond"/>
          <w:bCs/>
          <w:sz w:val="24"/>
          <w:szCs w:val="24"/>
        </w:rPr>
        <w:t>_______________________________________</w:t>
      </w:r>
    </w:p>
    <w:p w14:paraId="70EFB584" w14:textId="77777777" w:rsidR="003279EA" w:rsidRPr="002C124E" w:rsidRDefault="00D62027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C124E">
        <w:rPr>
          <w:rFonts w:ascii="Garamond" w:hAnsi="Garamon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  <w:r w:rsidR="00DE51EC" w:rsidRPr="002C124E">
        <w:rPr>
          <w:rFonts w:ascii="Garamond" w:hAnsi="Garamond"/>
          <w:bCs/>
          <w:sz w:val="24"/>
          <w:szCs w:val="24"/>
        </w:rPr>
        <w:t>__________</w:t>
      </w:r>
    </w:p>
    <w:p w14:paraId="75F77E20" w14:textId="1EE3C110" w:rsidR="001F1DE5" w:rsidRPr="002C124E" w:rsidRDefault="00DE51EC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</w:t>
      </w:r>
      <w:r w:rsidR="006213E3" w:rsidRPr="002C124E">
        <w:rPr>
          <w:rFonts w:ascii="Garamond" w:hAnsi="Garamond"/>
          <w:bCs/>
          <w:sz w:val="24"/>
          <w:szCs w:val="24"/>
        </w:rPr>
        <w:t>________</w:t>
      </w:r>
      <w:r w:rsidR="003279EA"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E75E1" w14:textId="5765C505" w:rsidR="00696F24" w:rsidRPr="002C124E" w:rsidRDefault="00513F5A" w:rsidP="002C124E">
      <w:pPr>
        <w:suppressAutoHyphens w:val="0"/>
        <w:spacing w:line="360" w:lineRule="auto"/>
        <w:jc w:val="both"/>
        <w:rPr>
          <w:rFonts w:ascii="Garamond" w:eastAsia="Arial" w:hAnsi="Garamond"/>
          <w:sz w:val="24"/>
          <w:szCs w:val="24"/>
          <w:lang w:eastAsia="it-IT"/>
        </w:rPr>
      </w:pPr>
      <w:r w:rsidRPr="002C124E">
        <w:rPr>
          <w:rFonts w:ascii="Garamond" w:eastAsia="Arial" w:hAnsi="Garamond"/>
          <w:sz w:val="24"/>
          <w:szCs w:val="24"/>
          <w:lang w:eastAsia="it-IT"/>
        </w:rPr>
        <w:t xml:space="preserve">E, 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>altresì, se</w:t>
      </w:r>
      <w:r w:rsidRPr="002C124E">
        <w:rPr>
          <w:rFonts w:ascii="Garamond" w:eastAsia="Arial" w:hAnsi="Garamond"/>
          <w:sz w:val="24"/>
          <w:szCs w:val="24"/>
          <w:lang w:eastAsia="it-IT"/>
        </w:rPr>
        <w:t xml:space="preserve"> l’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>immobil</w:t>
      </w:r>
      <w:r w:rsidRPr="002C124E">
        <w:rPr>
          <w:rFonts w:ascii="Garamond" w:eastAsia="Arial" w:hAnsi="Garamond"/>
          <w:sz w:val="24"/>
          <w:szCs w:val="24"/>
          <w:lang w:eastAsia="it-IT"/>
        </w:rPr>
        <w:t>e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 xml:space="preserve"> </w:t>
      </w:r>
      <w:r w:rsidRPr="002C124E">
        <w:rPr>
          <w:rFonts w:ascii="Garamond" w:eastAsia="Arial" w:hAnsi="Garamond"/>
          <w:sz w:val="24"/>
          <w:szCs w:val="24"/>
          <w:lang w:eastAsia="it-IT"/>
        </w:rPr>
        <w:t>è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 xml:space="preserve"> parte di un complesso condominiale </w:t>
      </w:r>
      <w:r w:rsidR="006213E3" w:rsidRPr="002C124E">
        <w:rPr>
          <w:rFonts w:ascii="Garamond" w:eastAsia="Arial" w:hAnsi="Garamond"/>
          <w:sz w:val="24"/>
          <w:szCs w:val="24"/>
          <w:lang w:eastAsia="it-IT"/>
        </w:rPr>
        <w:t>__________________________</w:t>
      </w:r>
      <w:r w:rsidR="003279EA" w:rsidRPr="002C124E">
        <w:rPr>
          <w:rFonts w:ascii="Garamond" w:eastAsia="Arial" w:hAnsi="Garamond"/>
          <w:sz w:val="24"/>
          <w:szCs w:val="24"/>
          <w:lang w:eastAsia="it-IT"/>
        </w:rPr>
        <w:t>_________________________________________</w:t>
      </w:r>
    </w:p>
    <w:p w14:paraId="69ED1413" w14:textId="2837DD6E" w:rsidR="006213E3" w:rsidRPr="002C124E" w:rsidRDefault="006213E3" w:rsidP="002C124E">
      <w:pPr>
        <w:suppressAutoHyphens w:val="0"/>
        <w:spacing w:line="360" w:lineRule="auto"/>
        <w:jc w:val="both"/>
        <w:rPr>
          <w:rFonts w:ascii="Garamond" w:eastAsia="Arial" w:hAnsi="Garamond"/>
          <w:sz w:val="24"/>
          <w:szCs w:val="24"/>
          <w:lang w:eastAsia="it-IT"/>
        </w:rPr>
      </w:pPr>
      <w:r w:rsidRPr="002C124E">
        <w:rPr>
          <w:rFonts w:ascii="Garamond" w:eastAsia="Arial" w:hAnsi="Garamond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</w:t>
      </w:r>
      <w:r w:rsidR="003279EA" w:rsidRPr="002C124E">
        <w:rPr>
          <w:rFonts w:ascii="Garamond" w:eastAsia="Arial" w:hAnsi="Garamond"/>
          <w:sz w:val="24"/>
          <w:szCs w:val="24"/>
          <w:lang w:eastAsia="it-IT"/>
        </w:rPr>
        <w:t>_______________________________________________________</w:t>
      </w:r>
    </w:p>
    <w:p w14:paraId="472806DA" w14:textId="13DCAD52" w:rsidR="00671D86" w:rsidRPr="002C124E" w:rsidRDefault="00513F5A" w:rsidP="002C124E">
      <w:pPr>
        <w:suppressAutoHyphens w:val="0"/>
        <w:spacing w:line="360" w:lineRule="auto"/>
        <w:jc w:val="both"/>
        <w:rPr>
          <w:rFonts w:ascii="Garamond" w:eastAsia="Arial" w:hAnsi="Garamond"/>
          <w:sz w:val="24"/>
          <w:szCs w:val="24"/>
          <w:lang w:eastAsia="it-IT"/>
        </w:rPr>
      </w:pPr>
      <w:r w:rsidRPr="002C124E">
        <w:rPr>
          <w:rFonts w:ascii="Garamond" w:eastAsia="Arial" w:hAnsi="Garamond"/>
          <w:sz w:val="24"/>
          <w:szCs w:val="24"/>
          <w:lang w:eastAsia="it-IT"/>
        </w:rPr>
        <w:t xml:space="preserve">In tal caso si chiede che vengano forniti 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>il nome e r</w:t>
      </w:r>
      <w:r w:rsidR="00D62027" w:rsidRPr="002C124E">
        <w:rPr>
          <w:rFonts w:ascii="Garamond" w:eastAsia="Arial" w:hAnsi="Garamond"/>
          <w:sz w:val="24"/>
          <w:szCs w:val="24"/>
          <w:lang w:eastAsia="it-IT"/>
        </w:rPr>
        <w:t>e</w:t>
      </w:r>
      <w:r w:rsidR="00696F24" w:rsidRPr="002C124E">
        <w:rPr>
          <w:rFonts w:ascii="Garamond" w:eastAsia="Arial" w:hAnsi="Garamond"/>
          <w:sz w:val="24"/>
          <w:szCs w:val="24"/>
          <w:lang w:eastAsia="it-IT"/>
        </w:rPr>
        <w:t>capiti</w:t>
      </w:r>
      <w:r w:rsidR="00572253" w:rsidRPr="002C124E">
        <w:rPr>
          <w:rFonts w:ascii="Garamond" w:eastAsia="Arial" w:hAnsi="Garamond"/>
          <w:sz w:val="24"/>
          <w:szCs w:val="24"/>
          <w:lang w:eastAsia="it-IT"/>
        </w:rPr>
        <w:t xml:space="preserve"> </w:t>
      </w:r>
      <w:r w:rsidR="003279EA" w:rsidRPr="002C124E">
        <w:rPr>
          <w:rFonts w:ascii="Garamond" w:eastAsia="Arial" w:hAnsi="Garamond"/>
          <w:sz w:val="24"/>
          <w:szCs w:val="24"/>
          <w:lang w:eastAsia="it-IT"/>
        </w:rPr>
        <w:t>dell’amministratore</w:t>
      </w:r>
      <w:r w:rsidR="00671D86" w:rsidRPr="002C124E">
        <w:rPr>
          <w:rFonts w:ascii="Garamond" w:eastAsia="Arial" w:hAnsi="Garamond"/>
          <w:sz w:val="24"/>
          <w:szCs w:val="24"/>
          <w:lang w:eastAsia="it-IT"/>
        </w:rPr>
        <w:t>:</w:t>
      </w:r>
    </w:p>
    <w:p w14:paraId="659BACE3" w14:textId="092A02CF" w:rsidR="00696F24" w:rsidRPr="002C124E" w:rsidRDefault="00D62027" w:rsidP="002C124E">
      <w:pPr>
        <w:suppressAutoHyphens w:val="0"/>
        <w:spacing w:line="360" w:lineRule="auto"/>
        <w:jc w:val="both"/>
        <w:rPr>
          <w:rFonts w:ascii="Garamond" w:eastAsia="Arial" w:hAnsi="Garamond"/>
          <w:sz w:val="24"/>
          <w:szCs w:val="24"/>
          <w:lang w:eastAsia="it-IT"/>
        </w:rPr>
      </w:pPr>
      <w:r w:rsidRPr="002C124E">
        <w:rPr>
          <w:rFonts w:ascii="Garamond" w:eastAsia="Arial" w:hAnsi="Garamond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</w:t>
      </w:r>
      <w:r w:rsidR="00DE51EC" w:rsidRPr="002C124E">
        <w:rPr>
          <w:rFonts w:ascii="Garamond" w:eastAsia="Arial" w:hAnsi="Garamond"/>
          <w:sz w:val="24"/>
          <w:szCs w:val="24"/>
          <w:lang w:eastAsia="it-IT"/>
        </w:rPr>
        <w:t>___________________</w:t>
      </w:r>
      <w:r w:rsidR="000B6C4D" w:rsidRPr="002C124E">
        <w:rPr>
          <w:rFonts w:ascii="Garamond" w:eastAsia="Arial" w:hAnsi="Garamond"/>
          <w:sz w:val="24"/>
          <w:szCs w:val="24"/>
          <w:lang w:eastAsia="it-IT"/>
        </w:rPr>
        <w:t>_______________________________________________________________</w:t>
      </w:r>
    </w:p>
    <w:p w14:paraId="20447C8C" w14:textId="25F92223" w:rsidR="00011EC3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 xml:space="preserve">A questo punto, il Custode chiede ai presenti </w:t>
      </w:r>
      <w:r w:rsidRPr="002C124E">
        <w:rPr>
          <w:rFonts w:ascii="Garamond" w:hAnsi="Garamond"/>
          <w:sz w:val="24"/>
          <w:szCs w:val="24"/>
        </w:rPr>
        <w:t xml:space="preserve">se intendono mettere a verbale ulteriori </w:t>
      </w:r>
      <w:r w:rsidR="000B6C4D" w:rsidRPr="002C124E">
        <w:rPr>
          <w:rFonts w:ascii="Garamond" w:hAnsi="Garamond"/>
          <w:sz w:val="24"/>
          <w:szCs w:val="24"/>
        </w:rPr>
        <w:t>dichiarazioni,</w:t>
      </w:r>
      <w:r w:rsidRPr="002C124E">
        <w:rPr>
          <w:rFonts w:ascii="Garamond" w:hAnsi="Garamond"/>
          <w:sz w:val="24"/>
          <w:szCs w:val="24"/>
        </w:rPr>
        <w:t xml:space="preserve"> oltre a quanto già </w:t>
      </w:r>
      <w:r w:rsidR="00071EFB" w:rsidRPr="002C124E">
        <w:rPr>
          <w:rFonts w:ascii="Garamond" w:hAnsi="Garamond"/>
          <w:sz w:val="24"/>
          <w:szCs w:val="24"/>
        </w:rPr>
        <w:t xml:space="preserve">sopra riportato </w:t>
      </w:r>
      <w:r w:rsidR="003279EA" w:rsidRPr="002C124E">
        <w:rPr>
          <w:rFonts w:ascii="Garamond" w:hAnsi="Garamond"/>
          <w:bCs/>
          <w:sz w:val="24"/>
          <w:szCs w:val="24"/>
        </w:rPr>
        <w:t>_______________________________</w:t>
      </w:r>
    </w:p>
    <w:p w14:paraId="7E6AD8E7" w14:textId="24B126E9" w:rsidR="006213E3" w:rsidRPr="002C124E" w:rsidRDefault="006213E3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79EA" w:rsidRPr="002C124E">
        <w:rPr>
          <w:rFonts w:ascii="Garamond" w:hAnsi="Garamon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79EA" w:rsidRPr="002C124E">
        <w:rPr>
          <w:rFonts w:ascii="Garamond" w:hAnsi="Garamon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01226" w14:textId="77777777" w:rsidR="001F1DE5" w:rsidRPr="002C124E" w:rsidRDefault="001F1DE5" w:rsidP="002C124E">
      <w:pPr>
        <w:tabs>
          <w:tab w:val="left" w:pos="0"/>
        </w:tabs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sz w:val="24"/>
          <w:szCs w:val="24"/>
        </w:rPr>
        <w:t>Del presente verbale, da me</w:t>
      </w:r>
      <w:r w:rsidR="00CD35DE" w:rsidRPr="002C124E">
        <w:rPr>
          <w:rFonts w:ascii="Garamond" w:hAnsi="Garamond"/>
          <w:sz w:val="24"/>
          <w:szCs w:val="24"/>
        </w:rPr>
        <w:t xml:space="preserve"> in parte dattiloscritto ed in </w:t>
      </w:r>
      <w:r w:rsidRPr="002C124E">
        <w:rPr>
          <w:rFonts w:ascii="Garamond" w:hAnsi="Garamond"/>
          <w:sz w:val="24"/>
          <w:szCs w:val="24"/>
        </w:rPr>
        <w:t>parte</w:t>
      </w:r>
      <w:r w:rsidR="00CD35DE" w:rsidRPr="002C124E">
        <w:rPr>
          <w:rFonts w:ascii="Garamond" w:hAnsi="Garamond"/>
          <w:sz w:val="24"/>
          <w:szCs w:val="24"/>
        </w:rPr>
        <w:t xml:space="preserve"> scritto </w:t>
      </w:r>
      <w:r w:rsidR="008239EC" w:rsidRPr="002C124E">
        <w:rPr>
          <w:rFonts w:ascii="Garamond" w:hAnsi="Garamond"/>
          <w:sz w:val="24"/>
          <w:szCs w:val="24"/>
        </w:rPr>
        <w:t>d</w:t>
      </w:r>
      <w:r w:rsidRPr="002C124E">
        <w:rPr>
          <w:rFonts w:ascii="Garamond" w:hAnsi="Garamond"/>
          <w:sz w:val="24"/>
          <w:szCs w:val="24"/>
        </w:rPr>
        <w:t>i mio pugno, viene data lettura ai presenti</w:t>
      </w:r>
      <w:r w:rsidR="007F662B" w:rsidRPr="002C124E">
        <w:rPr>
          <w:rFonts w:ascii="Garamond" w:hAnsi="Garamond"/>
          <w:sz w:val="24"/>
          <w:szCs w:val="24"/>
        </w:rPr>
        <w:t>.</w:t>
      </w:r>
    </w:p>
    <w:p w14:paraId="57951BF0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Del che è verbale.</w:t>
      </w:r>
    </w:p>
    <w:p w14:paraId="0E5DA1C1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 xml:space="preserve">LCS in </w:t>
      </w:r>
      <w:r w:rsidR="00A8755D" w:rsidRPr="002C124E">
        <w:rPr>
          <w:rFonts w:ascii="Garamond" w:hAnsi="Garamond"/>
          <w:bCs/>
          <w:sz w:val="24"/>
          <w:szCs w:val="24"/>
        </w:rPr>
        <w:t>…………………………</w:t>
      </w:r>
    </w:p>
    <w:p w14:paraId="39131B3E" w14:textId="77777777" w:rsidR="00B254FB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/>
          <w:sz w:val="24"/>
          <w:szCs w:val="24"/>
        </w:rPr>
        <w:t>Il Custode Giudiziario</w:t>
      </w:r>
      <w:r w:rsidRPr="002C124E">
        <w:rPr>
          <w:rFonts w:ascii="Garamond" w:hAnsi="Garamond"/>
          <w:bCs/>
          <w:sz w:val="24"/>
          <w:szCs w:val="24"/>
        </w:rPr>
        <w:t xml:space="preserve"> </w:t>
      </w:r>
      <w:r w:rsidRPr="002C124E">
        <w:rPr>
          <w:rFonts w:ascii="Garamond" w:hAnsi="Garamond"/>
          <w:bCs/>
          <w:sz w:val="24"/>
          <w:szCs w:val="24"/>
        </w:rPr>
        <w:tab/>
      </w:r>
      <w:r w:rsidRPr="002C124E">
        <w:rPr>
          <w:rFonts w:ascii="Garamond" w:hAnsi="Garamond"/>
          <w:bCs/>
          <w:sz w:val="24"/>
          <w:szCs w:val="24"/>
        </w:rPr>
        <w:tab/>
      </w:r>
      <w:r w:rsidRPr="002C124E">
        <w:rPr>
          <w:rFonts w:ascii="Garamond" w:hAnsi="Garamond"/>
          <w:bCs/>
          <w:sz w:val="24"/>
          <w:szCs w:val="24"/>
        </w:rPr>
        <w:tab/>
      </w:r>
    </w:p>
    <w:p w14:paraId="2D08E0DB" w14:textId="77777777" w:rsidR="001F1DE5" w:rsidRPr="002C124E" w:rsidRDefault="001F1DE5" w:rsidP="002C124E">
      <w:pPr>
        <w:widowControl w:val="0"/>
        <w:spacing w:line="360" w:lineRule="auto"/>
        <w:jc w:val="both"/>
        <w:rPr>
          <w:rFonts w:ascii="Garamond" w:hAnsi="Garamond"/>
          <w:bCs/>
          <w:sz w:val="24"/>
          <w:szCs w:val="24"/>
        </w:rPr>
      </w:pPr>
      <w:r w:rsidRPr="002C124E">
        <w:rPr>
          <w:rFonts w:ascii="Garamond" w:hAnsi="Garamond"/>
          <w:bCs/>
          <w:sz w:val="24"/>
          <w:szCs w:val="24"/>
        </w:rPr>
        <w:t>_</w:t>
      </w:r>
      <w:r w:rsidR="00B254FB" w:rsidRPr="002C124E">
        <w:rPr>
          <w:rFonts w:ascii="Garamond" w:hAnsi="Garamond"/>
          <w:bCs/>
          <w:sz w:val="24"/>
          <w:szCs w:val="24"/>
        </w:rPr>
        <w:t>_______________________________</w:t>
      </w:r>
      <w:bookmarkEnd w:id="2"/>
    </w:p>
    <w:sectPr w:rsidR="001F1DE5" w:rsidRPr="002C124E" w:rsidSect="00802CB7">
      <w:headerReference w:type="default" r:id="rId7"/>
      <w:footerReference w:type="default" r:id="rId8"/>
      <w:footnotePr>
        <w:pos w:val="beneathText"/>
      </w:footnotePr>
      <w:pgSz w:w="11905" w:h="16837"/>
      <w:pgMar w:top="568" w:right="1705" w:bottom="851" w:left="19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F6F3F" w14:textId="77777777" w:rsidR="005C7D02" w:rsidRDefault="005C7D02" w:rsidP="000A493A">
      <w:r>
        <w:separator/>
      </w:r>
    </w:p>
  </w:endnote>
  <w:endnote w:type="continuationSeparator" w:id="0">
    <w:p w14:paraId="06CCA79F" w14:textId="77777777" w:rsidR="005C7D02" w:rsidRDefault="005C7D02" w:rsidP="000A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quare721 BT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2"/>
        <w:szCs w:val="22"/>
      </w:rPr>
      <w:id w:val="-139257773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B83684" w14:textId="6ED82410" w:rsidR="005E7B93" w:rsidRPr="005E7B93" w:rsidRDefault="005E7B93" w:rsidP="005E7B93">
            <w:pPr>
              <w:pStyle w:val="Pidipagina"/>
              <w:jc w:val="right"/>
              <w:rPr>
                <w:rFonts w:ascii="Garamond" w:hAnsi="Garamond"/>
                <w:sz w:val="22"/>
                <w:szCs w:val="22"/>
              </w:rPr>
            </w:pPr>
            <w:r w:rsidRPr="005E7B93">
              <w:rPr>
                <w:rFonts w:ascii="Garamond" w:hAnsi="Garamond"/>
                <w:sz w:val="22"/>
                <w:szCs w:val="22"/>
              </w:rPr>
              <w:t xml:space="preserve">Pag. </w:t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instrText>PAGE</w:instrText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5E7B93">
              <w:rPr>
                <w:rFonts w:ascii="Garamond" w:hAnsi="Garamond"/>
                <w:sz w:val="22"/>
                <w:szCs w:val="22"/>
              </w:rPr>
              <w:t xml:space="preserve"> a </w:t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instrText>NUMPAGES</w:instrText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5E7B93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AAA12" w14:textId="77777777" w:rsidR="005C7D02" w:rsidRDefault="005C7D02" w:rsidP="000A493A">
      <w:r>
        <w:separator/>
      </w:r>
    </w:p>
  </w:footnote>
  <w:footnote w:type="continuationSeparator" w:id="0">
    <w:p w14:paraId="4D50CBFF" w14:textId="77777777" w:rsidR="005C7D02" w:rsidRDefault="005C7D02" w:rsidP="000A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BE91A" w14:textId="11819D10" w:rsidR="00A81CEB" w:rsidRPr="002C124E" w:rsidRDefault="002C124E">
    <w:pPr>
      <w:pStyle w:val="Intestazione"/>
      <w:rPr>
        <w:rFonts w:ascii="Garamond" w:hAnsi="Garamond"/>
        <w:b/>
        <w:bCs/>
        <w:smallCaps/>
        <w:sz w:val="22"/>
        <w:szCs w:val="22"/>
      </w:rPr>
    </w:pPr>
    <w:r w:rsidRPr="002C124E">
      <w:rPr>
        <w:rFonts w:ascii="Garamond" w:hAnsi="Garamond"/>
        <w:b/>
        <w:bCs/>
        <w:smallCaps/>
        <w:sz w:val="22"/>
        <w:szCs w:val="22"/>
      </w:rPr>
      <w:t>Verbale primo accesso (r</w:t>
    </w:r>
    <w:r w:rsidR="00A81CEB" w:rsidRPr="002C124E">
      <w:rPr>
        <w:rFonts w:ascii="Garamond" w:hAnsi="Garamond"/>
        <w:b/>
        <w:bCs/>
        <w:smallCaps/>
        <w:sz w:val="22"/>
        <w:szCs w:val="22"/>
      </w:rPr>
      <w:t>ev.</w:t>
    </w:r>
    <w:r w:rsidR="007518FC">
      <w:rPr>
        <w:rFonts w:ascii="Garamond" w:hAnsi="Garamond"/>
        <w:b/>
        <w:bCs/>
        <w:smallCaps/>
        <w:sz w:val="22"/>
        <w:szCs w:val="22"/>
      </w:rPr>
      <w:t xml:space="preserve"> </w:t>
    </w:r>
    <w:r w:rsidR="00A81CEB" w:rsidRPr="002C124E">
      <w:rPr>
        <w:rFonts w:ascii="Garamond" w:hAnsi="Garamond"/>
        <w:b/>
        <w:bCs/>
        <w:smallCaps/>
        <w:sz w:val="22"/>
        <w:szCs w:val="22"/>
      </w:rPr>
      <w:t>202</w:t>
    </w:r>
    <w:r w:rsidRPr="002C124E">
      <w:rPr>
        <w:rFonts w:ascii="Garamond" w:hAnsi="Garamond"/>
        <w:b/>
        <w:bCs/>
        <w:smallCaps/>
        <w:sz w:val="22"/>
        <w:szCs w:val="22"/>
      </w:rPr>
      <w:t>6.0</w:t>
    </w:r>
    <w:r w:rsidR="00834946">
      <w:rPr>
        <w:rFonts w:ascii="Garamond" w:hAnsi="Garamond"/>
        <w:b/>
        <w:bCs/>
        <w:smallCaps/>
        <w:sz w:val="22"/>
        <w:szCs w:val="22"/>
      </w:rPr>
      <w:t>2</w:t>
    </w:r>
    <w:r w:rsidRPr="002C124E">
      <w:rPr>
        <w:rFonts w:ascii="Garamond" w:hAnsi="Garamond"/>
        <w:b/>
        <w:bCs/>
        <w:smallCaps/>
        <w:sz w:val="22"/>
        <w:szCs w:val="22"/>
      </w:rPr>
      <w:t>)</w:t>
    </w:r>
  </w:p>
  <w:p w14:paraId="19605CF5" w14:textId="20DAE4F1" w:rsidR="002C124E" w:rsidRPr="002C124E" w:rsidRDefault="002C124E">
    <w:pPr>
      <w:pStyle w:val="Intestazione"/>
      <w:rPr>
        <w:rFonts w:ascii="Garamond" w:hAnsi="Garamond"/>
        <w:b/>
        <w:bCs/>
        <w:smallCaps/>
        <w:sz w:val="22"/>
        <w:szCs w:val="22"/>
      </w:rPr>
    </w:pPr>
  </w:p>
  <w:p w14:paraId="088DC566" w14:textId="41952FEF" w:rsidR="002C124E" w:rsidRPr="002C124E" w:rsidRDefault="007518FC">
    <w:pPr>
      <w:pStyle w:val="Intestazione"/>
      <w:rPr>
        <w:rFonts w:ascii="Garamond" w:hAnsi="Garamond"/>
        <w:b/>
        <w:bCs/>
        <w:smallCaps/>
        <w:sz w:val="22"/>
        <w:szCs w:val="22"/>
      </w:rPr>
    </w:pPr>
    <w:r>
      <w:rPr>
        <w:rFonts w:ascii="Garamond" w:hAnsi="Garamond"/>
        <w:b/>
        <w:bCs/>
        <w:smallCaps/>
        <w:sz w:val="22"/>
        <w:szCs w:val="22"/>
      </w:rPr>
      <w:t>Verbale successivi accessi (rev. 2026.0</w:t>
    </w:r>
    <w:r w:rsidR="00834946">
      <w:rPr>
        <w:rFonts w:ascii="Garamond" w:hAnsi="Garamond"/>
        <w:b/>
        <w:bCs/>
        <w:smallCaps/>
        <w:sz w:val="22"/>
        <w:szCs w:val="22"/>
      </w:rPr>
      <w:t>2</w:t>
    </w:r>
    <w:r>
      <w:rPr>
        <w:rFonts w:ascii="Garamond" w:hAnsi="Garamond"/>
        <w:b/>
        <w:bCs/>
        <w:smallCaps/>
        <w:sz w:val="22"/>
        <w:szCs w:val="22"/>
      </w:rPr>
      <w:t>)</w:t>
    </w:r>
  </w:p>
  <w:p w14:paraId="53131788" w14:textId="485A23BF" w:rsidR="000A493A" w:rsidRDefault="000A493A">
    <w:pPr>
      <w:pStyle w:val="Intestazione"/>
    </w:pPr>
  </w:p>
  <w:p w14:paraId="451A2489" w14:textId="77777777" w:rsidR="007518FC" w:rsidRDefault="007518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11.0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FBF25FF"/>
    <w:multiLevelType w:val="hybridMultilevel"/>
    <w:tmpl w:val="848C7D84"/>
    <w:lvl w:ilvl="0" w:tplc="4D925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133F1"/>
    <w:multiLevelType w:val="hybridMultilevel"/>
    <w:tmpl w:val="CE00890E"/>
    <w:lvl w:ilvl="0" w:tplc="7702F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91"/>
    <w:rsid w:val="00005B26"/>
    <w:rsid w:val="000067AA"/>
    <w:rsid w:val="00011EC3"/>
    <w:rsid w:val="000145D5"/>
    <w:rsid w:val="0002219F"/>
    <w:rsid w:val="000229B8"/>
    <w:rsid w:val="00027002"/>
    <w:rsid w:val="00037A41"/>
    <w:rsid w:val="0005054E"/>
    <w:rsid w:val="00056290"/>
    <w:rsid w:val="000645F8"/>
    <w:rsid w:val="000676DF"/>
    <w:rsid w:val="00071EFB"/>
    <w:rsid w:val="0007461D"/>
    <w:rsid w:val="000A493A"/>
    <w:rsid w:val="000B6C4D"/>
    <w:rsid w:val="000D074C"/>
    <w:rsid w:val="000E244F"/>
    <w:rsid w:val="000E39FD"/>
    <w:rsid w:val="000E3CB9"/>
    <w:rsid w:val="000E4BD5"/>
    <w:rsid w:val="000F28F0"/>
    <w:rsid w:val="000F2E02"/>
    <w:rsid w:val="00107B88"/>
    <w:rsid w:val="001136DB"/>
    <w:rsid w:val="001164CE"/>
    <w:rsid w:val="00145659"/>
    <w:rsid w:val="00146C13"/>
    <w:rsid w:val="001540DD"/>
    <w:rsid w:val="0018462D"/>
    <w:rsid w:val="00187F28"/>
    <w:rsid w:val="0019457D"/>
    <w:rsid w:val="00196DD5"/>
    <w:rsid w:val="001C422D"/>
    <w:rsid w:val="001C5B50"/>
    <w:rsid w:val="001E19EC"/>
    <w:rsid w:val="001E7947"/>
    <w:rsid w:val="001F1DE5"/>
    <w:rsid w:val="001F7BF7"/>
    <w:rsid w:val="002000FF"/>
    <w:rsid w:val="00202BAC"/>
    <w:rsid w:val="00205999"/>
    <w:rsid w:val="00207DCB"/>
    <w:rsid w:val="00210416"/>
    <w:rsid w:val="00245048"/>
    <w:rsid w:val="00251BAA"/>
    <w:rsid w:val="002703E4"/>
    <w:rsid w:val="00297686"/>
    <w:rsid w:val="002C124E"/>
    <w:rsid w:val="002F3E25"/>
    <w:rsid w:val="002F4C82"/>
    <w:rsid w:val="003279EA"/>
    <w:rsid w:val="00343042"/>
    <w:rsid w:val="00384AC2"/>
    <w:rsid w:val="003D6318"/>
    <w:rsid w:val="003F13BB"/>
    <w:rsid w:val="00400082"/>
    <w:rsid w:val="00437759"/>
    <w:rsid w:val="00465E91"/>
    <w:rsid w:val="0049520F"/>
    <w:rsid w:val="004A094B"/>
    <w:rsid w:val="004C59DF"/>
    <w:rsid w:val="004C5A9F"/>
    <w:rsid w:val="004C5F3D"/>
    <w:rsid w:val="004F574F"/>
    <w:rsid w:val="004F58DD"/>
    <w:rsid w:val="00506CCE"/>
    <w:rsid w:val="00513F5A"/>
    <w:rsid w:val="005159E0"/>
    <w:rsid w:val="005339CF"/>
    <w:rsid w:val="0053756C"/>
    <w:rsid w:val="00550C2A"/>
    <w:rsid w:val="00552FF4"/>
    <w:rsid w:val="0055750B"/>
    <w:rsid w:val="00572253"/>
    <w:rsid w:val="00590ADD"/>
    <w:rsid w:val="005A6D1F"/>
    <w:rsid w:val="005A7563"/>
    <w:rsid w:val="005B6384"/>
    <w:rsid w:val="005C3BB9"/>
    <w:rsid w:val="005C7D02"/>
    <w:rsid w:val="005E7B93"/>
    <w:rsid w:val="005F17EA"/>
    <w:rsid w:val="005F5DCD"/>
    <w:rsid w:val="0060085A"/>
    <w:rsid w:val="006213E3"/>
    <w:rsid w:val="00621DD3"/>
    <w:rsid w:val="006664E8"/>
    <w:rsid w:val="00671D86"/>
    <w:rsid w:val="00694152"/>
    <w:rsid w:val="00696F24"/>
    <w:rsid w:val="006A6DC4"/>
    <w:rsid w:val="006C602B"/>
    <w:rsid w:val="006D2685"/>
    <w:rsid w:val="006E3DF1"/>
    <w:rsid w:val="006F0056"/>
    <w:rsid w:val="006F1CD6"/>
    <w:rsid w:val="0071755C"/>
    <w:rsid w:val="007243A5"/>
    <w:rsid w:val="007518FC"/>
    <w:rsid w:val="00774615"/>
    <w:rsid w:val="00785E18"/>
    <w:rsid w:val="007B3A18"/>
    <w:rsid w:val="007B4C5B"/>
    <w:rsid w:val="007D273E"/>
    <w:rsid w:val="007D65B1"/>
    <w:rsid w:val="007E31C1"/>
    <w:rsid w:val="007F662B"/>
    <w:rsid w:val="007F6916"/>
    <w:rsid w:val="007F7ECC"/>
    <w:rsid w:val="00802CB7"/>
    <w:rsid w:val="008118CC"/>
    <w:rsid w:val="00820076"/>
    <w:rsid w:val="008239EC"/>
    <w:rsid w:val="00834946"/>
    <w:rsid w:val="0083585C"/>
    <w:rsid w:val="00871DCA"/>
    <w:rsid w:val="0088509F"/>
    <w:rsid w:val="0088733A"/>
    <w:rsid w:val="00893857"/>
    <w:rsid w:val="00896545"/>
    <w:rsid w:val="008A3D8E"/>
    <w:rsid w:val="008E4147"/>
    <w:rsid w:val="008E4D7C"/>
    <w:rsid w:val="008E50C7"/>
    <w:rsid w:val="008E7BA3"/>
    <w:rsid w:val="0090708E"/>
    <w:rsid w:val="00912F58"/>
    <w:rsid w:val="00931DFE"/>
    <w:rsid w:val="00990528"/>
    <w:rsid w:val="009C2504"/>
    <w:rsid w:val="00A04D5D"/>
    <w:rsid w:val="00A21BB6"/>
    <w:rsid w:val="00A5428F"/>
    <w:rsid w:val="00A65C5F"/>
    <w:rsid w:val="00A81CEB"/>
    <w:rsid w:val="00A840B8"/>
    <w:rsid w:val="00A8755D"/>
    <w:rsid w:val="00A939A5"/>
    <w:rsid w:val="00A95FCD"/>
    <w:rsid w:val="00AA6CF2"/>
    <w:rsid w:val="00AB68A8"/>
    <w:rsid w:val="00AB6BE8"/>
    <w:rsid w:val="00AC3B65"/>
    <w:rsid w:val="00AE1D07"/>
    <w:rsid w:val="00AE3760"/>
    <w:rsid w:val="00B04280"/>
    <w:rsid w:val="00B254FB"/>
    <w:rsid w:val="00B32D2C"/>
    <w:rsid w:val="00B452DB"/>
    <w:rsid w:val="00B50D09"/>
    <w:rsid w:val="00B64B6F"/>
    <w:rsid w:val="00B66467"/>
    <w:rsid w:val="00B74DE0"/>
    <w:rsid w:val="00B7554E"/>
    <w:rsid w:val="00BA39B5"/>
    <w:rsid w:val="00BA5456"/>
    <w:rsid w:val="00BD4962"/>
    <w:rsid w:val="00C001EF"/>
    <w:rsid w:val="00C1426B"/>
    <w:rsid w:val="00C23E0D"/>
    <w:rsid w:val="00C57A5B"/>
    <w:rsid w:val="00C722EB"/>
    <w:rsid w:val="00C84106"/>
    <w:rsid w:val="00CB529F"/>
    <w:rsid w:val="00CD35DE"/>
    <w:rsid w:val="00CD7843"/>
    <w:rsid w:val="00CE1150"/>
    <w:rsid w:val="00D12D38"/>
    <w:rsid w:val="00D27BB4"/>
    <w:rsid w:val="00D41F35"/>
    <w:rsid w:val="00D43E29"/>
    <w:rsid w:val="00D62027"/>
    <w:rsid w:val="00D71CC8"/>
    <w:rsid w:val="00D90933"/>
    <w:rsid w:val="00D92257"/>
    <w:rsid w:val="00DA2D1C"/>
    <w:rsid w:val="00DD3BAE"/>
    <w:rsid w:val="00DE51EC"/>
    <w:rsid w:val="00E16AE6"/>
    <w:rsid w:val="00E2556F"/>
    <w:rsid w:val="00E348C6"/>
    <w:rsid w:val="00E35569"/>
    <w:rsid w:val="00E43D83"/>
    <w:rsid w:val="00E45A96"/>
    <w:rsid w:val="00E5754C"/>
    <w:rsid w:val="00E71B8C"/>
    <w:rsid w:val="00E72600"/>
    <w:rsid w:val="00E72BDA"/>
    <w:rsid w:val="00E83E76"/>
    <w:rsid w:val="00E97E30"/>
    <w:rsid w:val="00EA44BE"/>
    <w:rsid w:val="00EB5FD5"/>
    <w:rsid w:val="00EC69BB"/>
    <w:rsid w:val="00F101D8"/>
    <w:rsid w:val="00F33A01"/>
    <w:rsid w:val="00F36557"/>
    <w:rsid w:val="00F418DC"/>
    <w:rsid w:val="00F50154"/>
    <w:rsid w:val="00F569D9"/>
    <w:rsid w:val="00F64C76"/>
    <w:rsid w:val="00F67E2D"/>
    <w:rsid w:val="00F70E28"/>
    <w:rsid w:val="00F87CF5"/>
    <w:rsid w:val="00F909B4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04255"/>
  <w15:chartTrackingRefBased/>
  <w15:docId w15:val="{0A3501A8-75ED-4712-BDF4-90229651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4"/>
      </w:numPr>
      <w:spacing w:line="480" w:lineRule="exact"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4"/>
      </w:numPr>
      <w:spacing w:line="480" w:lineRule="exact"/>
      <w:outlineLvl w:val="1"/>
    </w:pPr>
    <w:rPr>
      <w:rFonts w:ascii="Garamond" w:hAnsi="Garamond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4"/>
      </w:numPr>
      <w:outlineLvl w:val="2"/>
    </w:pPr>
    <w:rPr>
      <w:rFonts w:ascii="Arial" w:hAnsi="Arial"/>
      <w:b/>
      <w:i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4"/>
      </w:numPr>
      <w:jc w:val="center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4"/>
      </w:numPr>
      <w:spacing w:line="480" w:lineRule="exact"/>
      <w:ind w:left="708"/>
      <w:jc w:val="both"/>
      <w:outlineLvl w:val="4"/>
    </w:pPr>
    <w:rPr>
      <w:rFonts w:ascii="Garamond" w:hAnsi="Garamond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4"/>
      </w:numPr>
      <w:outlineLvl w:val="5"/>
    </w:pPr>
    <w:rPr>
      <w:rFonts w:ascii="Arial" w:hAnsi="Arial"/>
      <w:sz w:val="16"/>
    </w:rPr>
  </w:style>
  <w:style w:type="paragraph" w:styleId="Titolo7">
    <w:name w:val="heading 7"/>
    <w:basedOn w:val="Normale"/>
    <w:next w:val="Normale"/>
    <w:qFormat/>
    <w:pPr>
      <w:keepNext/>
      <w:widowControl w:val="0"/>
      <w:numPr>
        <w:ilvl w:val="6"/>
        <w:numId w:val="4"/>
      </w:numPr>
      <w:spacing w:line="480" w:lineRule="exact"/>
      <w:jc w:val="both"/>
      <w:outlineLvl w:val="6"/>
    </w:pPr>
    <w:rPr>
      <w:rFonts w:ascii="Comic Sans MS" w:hAnsi="Comic Sans MS"/>
      <w:b/>
      <w:sz w:val="18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4"/>
      </w:numPr>
      <w:spacing w:line="480" w:lineRule="exact"/>
      <w:jc w:val="center"/>
      <w:outlineLvl w:val="7"/>
    </w:pPr>
    <w:rPr>
      <w:rFonts w:ascii="Garamond" w:hAnsi="Garamond"/>
      <w:b/>
      <w:i/>
      <w:sz w:val="24"/>
    </w:rPr>
  </w:style>
  <w:style w:type="paragraph" w:styleId="Titolo9">
    <w:name w:val="heading 9"/>
    <w:basedOn w:val="Normale"/>
    <w:next w:val="Normale"/>
    <w:qFormat/>
    <w:pPr>
      <w:keepNext/>
      <w:widowControl w:val="0"/>
      <w:numPr>
        <w:ilvl w:val="8"/>
        <w:numId w:val="4"/>
      </w:numPr>
      <w:spacing w:line="480" w:lineRule="exact"/>
      <w:ind w:left="360"/>
      <w:jc w:val="both"/>
      <w:outlineLvl w:val="8"/>
    </w:pPr>
    <w:rPr>
      <w:rFonts w:ascii="Garamond" w:hAnsi="Garamond"/>
      <w:b/>
      <w:position w:val="28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auto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Wingdings" w:hAnsi="Wingdings"/>
      <w:b/>
      <w:bCs/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" w:hAnsi="Wingdings"/>
      <w:sz w:val="16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16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6z0">
    <w:name w:val="WW8Num16z0"/>
    <w:rPr>
      <w:rFonts w:ascii="Square721 BT" w:eastAsia="Times New Roman" w:hAnsi="Square721 BT" w:cs="Times New Roman"/>
      <w:color w:val="auto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  <w:sz w:val="16"/>
    </w:rPr>
  </w:style>
  <w:style w:type="character" w:customStyle="1" w:styleId="WW8Num19z0">
    <w:name w:val="WW8Num19z0"/>
    <w:rPr>
      <w:rFonts w:ascii="Wingdings" w:hAnsi="Wingdings"/>
      <w:sz w:val="16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b/>
      <w:u w:val="single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1z0">
    <w:name w:val="WW8Num31z0"/>
    <w:rPr>
      <w:u w:val="none"/>
    </w:rPr>
  </w:style>
  <w:style w:type="character" w:customStyle="1" w:styleId="WW8Num32z0">
    <w:name w:val="WW8Num32z0"/>
    <w:rPr>
      <w:rFonts w:ascii="Wingdings" w:hAnsi="Wingdings"/>
      <w:sz w:val="16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  <w:sz w:val="16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rFonts w:ascii="Wingdings" w:hAnsi="Wingdings"/>
      <w:sz w:val="16"/>
    </w:rPr>
  </w:style>
  <w:style w:type="character" w:customStyle="1" w:styleId="WW8Num44z0">
    <w:name w:val="WW8Num44z0"/>
    <w:rPr>
      <w:sz w:val="20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7z0">
    <w:name w:val="WW8Num47z0"/>
    <w:rPr>
      <w:b/>
      <w:u w:val="single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3z0">
    <w:name w:val="WW8Num53z0"/>
    <w:rPr>
      <w:rFonts w:ascii="Wingdings" w:hAnsi="Wingdings"/>
      <w:sz w:val="16"/>
    </w:rPr>
  </w:style>
  <w:style w:type="character" w:customStyle="1" w:styleId="WW8Num54z0">
    <w:name w:val="WW8Num54z0"/>
    <w:rPr>
      <w:rFonts w:ascii="Wingdings" w:hAnsi="Wingdings"/>
      <w:sz w:val="16"/>
    </w:rPr>
  </w:style>
  <w:style w:type="character" w:customStyle="1" w:styleId="WW8Num55z0">
    <w:name w:val="WW8Num55z0"/>
    <w:rPr>
      <w:rFonts w:ascii="Wingdings" w:hAnsi="Wingdings"/>
      <w:sz w:val="16"/>
    </w:rPr>
  </w:style>
  <w:style w:type="character" w:customStyle="1" w:styleId="WW8Num56z0">
    <w:name w:val="WW8Num56z0"/>
    <w:rPr>
      <w:rFonts w:ascii="Wingdings" w:hAnsi="Wingdings"/>
      <w:color w:val="auto"/>
      <w:sz w:val="22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Wingdings" w:hAnsi="Wingdings"/>
      <w:sz w:val="16"/>
    </w:rPr>
  </w:style>
  <w:style w:type="character" w:customStyle="1" w:styleId="WW8Num58z0">
    <w:name w:val="WW8Num58z0"/>
    <w:rPr>
      <w:rFonts w:ascii="Wingdings" w:hAnsi="Wingdings"/>
      <w:sz w:val="16"/>
    </w:rPr>
  </w:style>
  <w:style w:type="character" w:customStyle="1" w:styleId="WW8Num61z0">
    <w:name w:val="WW8Num61z0"/>
    <w:rPr>
      <w:rFonts w:ascii="Times New Roman" w:hAnsi="Times New Roman"/>
    </w:rPr>
  </w:style>
  <w:style w:type="character" w:customStyle="1" w:styleId="WW8Num62z0">
    <w:name w:val="WW8Num62z0"/>
    <w:rPr>
      <w:rFonts w:ascii="Wingdings" w:hAnsi="Wingdings"/>
      <w:sz w:val="16"/>
    </w:rPr>
  </w:style>
  <w:style w:type="character" w:customStyle="1" w:styleId="WW8Num63z0">
    <w:name w:val="WW8Num63z0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rFonts w:ascii="Wingdings" w:hAnsi="Wingdings"/>
      <w:sz w:val="16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70z0">
    <w:name w:val="WW8Num70z0"/>
    <w:rPr>
      <w:rFonts w:ascii="Wingdings" w:hAnsi="Wingdings"/>
      <w:sz w:val="16"/>
    </w:rPr>
  </w:style>
  <w:style w:type="character" w:customStyle="1" w:styleId="WW8Num71z0">
    <w:name w:val="WW8Num71z0"/>
    <w:rPr>
      <w:rFonts w:ascii="Wingdings" w:hAnsi="Wingdings"/>
      <w:sz w:val="16"/>
    </w:rPr>
  </w:style>
  <w:style w:type="character" w:customStyle="1" w:styleId="WW8Num72z0">
    <w:name w:val="WW8Num72z0"/>
    <w:rPr>
      <w:rFonts w:ascii="Wingdings" w:hAnsi="Wingdings"/>
      <w:sz w:val="16"/>
    </w:rPr>
  </w:style>
  <w:style w:type="character" w:customStyle="1" w:styleId="WW8Num73z0">
    <w:name w:val="WW8Num73z0"/>
    <w:rPr>
      <w:b/>
      <w:u w:val="single"/>
    </w:rPr>
  </w:style>
  <w:style w:type="character" w:customStyle="1" w:styleId="WW8Num75z0">
    <w:name w:val="WW8Num75z0"/>
    <w:rPr>
      <w:rFonts w:ascii="Wingdings" w:hAnsi="Wingdings"/>
      <w:sz w:val="16"/>
    </w:rPr>
  </w:style>
  <w:style w:type="character" w:customStyle="1" w:styleId="WW8Num77z0">
    <w:name w:val="WW8Num77z0"/>
    <w:rPr>
      <w:rFonts w:ascii="Wingdings" w:hAnsi="Wingdings"/>
    </w:rPr>
  </w:style>
  <w:style w:type="character" w:customStyle="1" w:styleId="WW8Num77z1">
    <w:name w:val="WW8Num77z1"/>
    <w:rPr>
      <w:rFonts w:ascii="Courier New" w:hAnsi="Courier New"/>
    </w:rPr>
  </w:style>
  <w:style w:type="character" w:customStyle="1" w:styleId="WW8Num77z3">
    <w:name w:val="WW8Num77z3"/>
    <w:rPr>
      <w:rFonts w:ascii="Symbol" w:hAnsi="Symbol"/>
    </w:rPr>
  </w:style>
  <w:style w:type="character" w:customStyle="1" w:styleId="WW8Num78z0">
    <w:name w:val="WW8Num78z0"/>
    <w:rPr>
      <w:rFonts w:ascii="Wingdings" w:hAnsi="Wingdings"/>
    </w:rPr>
  </w:style>
  <w:style w:type="character" w:customStyle="1" w:styleId="WW8Num84z0">
    <w:name w:val="WW8Num84z0"/>
    <w:rPr>
      <w:rFonts w:ascii="Wingdings" w:hAnsi="Wingdings"/>
      <w:sz w:val="16"/>
    </w:rPr>
  </w:style>
  <w:style w:type="character" w:customStyle="1" w:styleId="WW8Num85z0">
    <w:name w:val="WW8Num85z0"/>
    <w:rPr>
      <w:rFonts w:ascii="Wingdings" w:hAnsi="Wingdings"/>
      <w:sz w:val="16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8z0">
    <w:name w:val="WW8Num88z0"/>
    <w:rPr>
      <w:b w:val="0"/>
      <w:i w:val="0"/>
    </w:rPr>
  </w:style>
  <w:style w:type="character" w:customStyle="1" w:styleId="WW8Num89z0">
    <w:name w:val="WW8Num89z0"/>
    <w:rPr>
      <w:rFonts w:ascii="Symbol" w:hAnsi="Symbol"/>
    </w:rPr>
  </w:style>
  <w:style w:type="character" w:customStyle="1" w:styleId="WW8Num91z0">
    <w:name w:val="WW8Num91z0"/>
    <w:rPr>
      <w:rFonts w:ascii="Wingdings" w:hAnsi="Wingdings"/>
      <w:sz w:val="16"/>
    </w:rPr>
  </w:style>
  <w:style w:type="character" w:customStyle="1" w:styleId="WW8Num92z0">
    <w:name w:val="WW8Num92z0"/>
    <w:rPr>
      <w:rFonts w:ascii="Wingdings" w:hAnsi="Wingdings"/>
    </w:rPr>
  </w:style>
  <w:style w:type="character" w:customStyle="1" w:styleId="WW8Num93z0">
    <w:name w:val="WW8Num93z0"/>
    <w:rPr>
      <w:rFonts w:ascii="Wingdings" w:hAnsi="Wingdings"/>
      <w:color w:val="auto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4z0">
    <w:name w:val="WW8Num94z0"/>
    <w:rPr>
      <w:rFonts w:ascii="Wingdings" w:hAnsi="Wingdings"/>
      <w:sz w:val="16"/>
    </w:rPr>
  </w:style>
  <w:style w:type="character" w:customStyle="1" w:styleId="WW8Num95z0">
    <w:name w:val="WW8Num95z0"/>
    <w:rPr>
      <w:rFonts w:ascii="Wingdings" w:hAnsi="Wingdings"/>
      <w:sz w:val="16"/>
    </w:rPr>
  </w:style>
  <w:style w:type="character" w:customStyle="1" w:styleId="WW8Num97z0">
    <w:name w:val="WW8Num97z0"/>
    <w:rPr>
      <w:rFonts w:ascii="Wingdings" w:hAnsi="Wingdings"/>
      <w:sz w:val="16"/>
    </w:rPr>
  </w:style>
  <w:style w:type="character" w:customStyle="1" w:styleId="WW8Num100z0">
    <w:name w:val="WW8Num100z0"/>
    <w:rPr>
      <w:rFonts w:ascii="Wingdings" w:hAnsi="Wingdings"/>
      <w:sz w:val="16"/>
    </w:rPr>
  </w:style>
  <w:style w:type="character" w:customStyle="1" w:styleId="WW8Num103z0">
    <w:name w:val="WW8Num103z0"/>
    <w:rPr>
      <w:b w:val="0"/>
      <w:i w:val="0"/>
    </w:rPr>
  </w:style>
  <w:style w:type="character" w:customStyle="1" w:styleId="WW8Num107z0">
    <w:name w:val="WW8Num107z0"/>
    <w:rPr>
      <w:rFonts w:ascii="Times New Roman" w:hAnsi="Times New Roman"/>
    </w:rPr>
  </w:style>
  <w:style w:type="character" w:customStyle="1" w:styleId="WW8Num109z0">
    <w:name w:val="WW8Num109z0"/>
    <w:rPr>
      <w:rFonts w:ascii="Times New Roman" w:eastAsia="Times New Roman" w:hAnsi="Times New Roman" w:cs="Times New Roman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2z0">
    <w:name w:val="WW8Num112z0"/>
    <w:rPr>
      <w:b/>
      <w:u w:val="single"/>
    </w:rPr>
  </w:style>
  <w:style w:type="character" w:customStyle="1" w:styleId="WW8Num114z0">
    <w:name w:val="WW8Num114z0"/>
    <w:rPr>
      <w:rFonts w:ascii="Wingdings" w:hAnsi="Wingdings"/>
      <w:sz w:val="16"/>
    </w:rPr>
  </w:style>
  <w:style w:type="character" w:customStyle="1" w:styleId="WW8Num115z0">
    <w:name w:val="WW8Num115z0"/>
    <w:rPr>
      <w:b/>
      <w:i w:val="0"/>
    </w:rPr>
  </w:style>
  <w:style w:type="character" w:customStyle="1" w:styleId="WW8Num117z0">
    <w:name w:val="WW8Num117z0"/>
    <w:rPr>
      <w:rFonts w:ascii="Wingdings" w:hAnsi="Wingdings"/>
      <w:sz w:val="16"/>
    </w:rPr>
  </w:style>
  <w:style w:type="character" w:customStyle="1" w:styleId="WW8Num118z0">
    <w:name w:val="WW8Num118z0"/>
    <w:rPr>
      <w:rFonts w:ascii="Times New Roman" w:hAnsi="Times New Roman"/>
      <w:sz w:val="18"/>
    </w:rPr>
  </w:style>
  <w:style w:type="character" w:customStyle="1" w:styleId="WW8Num119z0">
    <w:name w:val="WW8Num119z0"/>
    <w:rPr>
      <w:b w:val="0"/>
      <w:i w:val="0"/>
    </w:rPr>
  </w:style>
  <w:style w:type="character" w:customStyle="1" w:styleId="WW8Num120z0">
    <w:name w:val="WW8Num120z0"/>
    <w:rPr>
      <w:b/>
      <w:u w:val="single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3z0">
    <w:name w:val="WW8Num123z0"/>
    <w:rPr>
      <w:sz w:val="20"/>
    </w:rPr>
  </w:style>
  <w:style w:type="character" w:customStyle="1" w:styleId="WW8Num125z0">
    <w:name w:val="WW8Num125z0"/>
    <w:rPr>
      <w:rFonts w:ascii="Wingdings" w:hAnsi="Wingdings"/>
      <w:color w:val="auto"/>
    </w:rPr>
  </w:style>
  <w:style w:type="character" w:customStyle="1" w:styleId="WW8Num125z1">
    <w:name w:val="WW8Num125z1"/>
    <w:rPr>
      <w:rFonts w:ascii="Courier New" w:hAnsi="Courier New"/>
    </w:rPr>
  </w:style>
  <w:style w:type="character" w:customStyle="1" w:styleId="WW8Num125z2">
    <w:name w:val="WW8Num125z2"/>
    <w:rPr>
      <w:rFonts w:ascii="Wingdings" w:hAnsi="Wingdings"/>
    </w:rPr>
  </w:style>
  <w:style w:type="character" w:customStyle="1" w:styleId="WW8Num125z3">
    <w:name w:val="WW8Num125z3"/>
    <w:rPr>
      <w:rFonts w:ascii="Symbol" w:hAnsi="Symbol"/>
    </w:rPr>
  </w:style>
  <w:style w:type="character" w:customStyle="1" w:styleId="WW8Num126z0">
    <w:name w:val="WW8Num126z0"/>
    <w:rPr>
      <w:rFonts w:ascii="Wingdings" w:hAnsi="Wingdings"/>
      <w:color w:val="auto"/>
    </w:rPr>
  </w:style>
  <w:style w:type="character" w:customStyle="1" w:styleId="WW8Num126z1">
    <w:name w:val="WW8Num126z1"/>
    <w:rPr>
      <w:rFonts w:ascii="Courier New" w:hAnsi="Courier New"/>
    </w:rPr>
  </w:style>
  <w:style w:type="character" w:customStyle="1" w:styleId="WW8Num126z2">
    <w:name w:val="WW8Num126z2"/>
    <w:rPr>
      <w:rFonts w:ascii="Wingdings" w:hAnsi="Wingdings"/>
    </w:rPr>
  </w:style>
  <w:style w:type="character" w:customStyle="1" w:styleId="WW8Num126z3">
    <w:name w:val="WW8Num126z3"/>
    <w:rPr>
      <w:rFonts w:ascii="Symbol" w:hAnsi="Symbol"/>
    </w:rPr>
  </w:style>
  <w:style w:type="character" w:customStyle="1" w:styleId="WW8Num127z0">
    <w:name w:val="WW8Num127z0"/>
    <w:rPr>
      <w:rFonts w:ascii="Symbol" w:hAnsi="Symbol"/>
    </w:rPr>
  </w:style>
  <w:style w:type="character" w:customStyle="1" w:styleId="WW8Num128z0">
    <w:name w:val="WW8Num128z0"/>
    <w:rPr>
      <w:rFonts w:ascii="Wingdings" w:hAnsi="Wingdings"/>
    </w:rPr>
  </w:style>
  <w:style w:type="character" w:customStyle="1" w:styleId="WW8Num128z1">
    <w:name w:val="WW8Num128z1"/>
    <w:rPr>
      <w:rFonts w:ascii="Courier New" w:hAnsi="Courier New"/>
    </w:rPr>
  </w:style>
  <w:style w:type="character" w:customStyle="1" w:styleId="WW8Num128z3">
    <w:name w:val="WW8Num128z3"/>
    <w:rPr>
      <w:rFonts w:ascii="Symbol" w:hAnsi="Symbol"/>
    </w:rPr>
  </w:style>
  <w:style w:type="character" w:customStyle="1" w:styleId="WW8Num134z0">
    <w:name w:val="WW8Num134z0"/>
    <w:rPr>
      <w:rFonts w:ascii="Times New Roman" w:hAnsi="Times New Roman"/>
    </w:rPr>
  </w:style>
  <w:style w:type="character" w:customStyle="1" w:styleId="WW8Num136z0">
    <w:name w:val="WW8Num136z0"/>
    <w:rPr>
      <w:rFonts w:ascii="Wingdings" w:hAnsi="Wingdings"/>
      <w:sz w:val="16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Wingdings" w:hAnsi="Wingdings"/>
      <w:sz w:val="16"/>
    </w:rPr>
  </w:style>
  <w:style w:type="character" w:customStyle="1" w:styleId="WW8Num139z0">
    <w:name w:val="WW8Num139z0"/>
    <w:rPr>
      <w:rFonts w:ascii="Wingdings" w:hAnsi="Wingdings"/>
      <w:sz w:val="16"/>
    </w:rPr>
  </w:style>
  <w:style w:type="character" w:customStyle="1" w:styleId="WW8Num141z0">
    <w:name w:val="WW8Num141z0"/>
    <w:rPr>
      <w:rFonts w:ascii="Square721 BT" w:eastAsia="Times New Roman" w:hAnsi="Square721 BT" w:cs="Times New Roman"/>
      <w:color w:val="auto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2">
    <w:name w:val="WW8Num141z2"/>
    <w:rPr>
      <w:rFonts w:ascii="Wingdings" w:hAnsi="Wingdings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2z0">
    <w:name w:val="WW8Num142z0"/>
    <w:rPr>
      <w:rFonts w:ascii="Wingdings" w:hAnsi="Wingdings"/>
      <w:b/>
      <w:bCs/>
      <w:color w:val="auto"/>
    </w:rPr>
  </w:style>
  <w:style w:type="character" w:customStyle="1" w:styleId="WW8Num142z1">
    <w:name w:val="WW8Num142z1"/>
    <w:rPr>
      <w:rFonts w:ascii="Courier New" w:hAnsi="Courier New"/>
    </w:rPr>
  </w:style>
  <w:style w:type="character" w:customStyle="1" w:styleId="WW8Num142z2">
    <w:name w:val="WW8Num142z2"/>
    <w:rPr>
      <w:rFonts w:ascii="Wingdings" w:hAnsi="Wingdings"/>
    </w:rPr>
  </w:style>
  <w:style w:type="character" w:customStyle="1" w:styleId="WW8Num142z3">
    <w:name w:val="WW8Num142z3"/>
    <w:rPr>
      <w:rFonts w:ascii="Symbol" w:hAnsi="Symbol"/>
    </w:rPr>
  </w:style>
  <w:style w:type="character" w:customStyle="1" w:styleId="WW8Num147z0">
    <w:name w:val="WW8Num147z0"/>
    <w:rPr>
      <w:rFonts w:ascii="Times New Roman" w:hAnsi="Times New Roman"/>
    </w:rPr>
  </w:style>
  <w:style w:type="character" w:customStyle="1" w:styleId="WW8Num148z0">
    <w:name w:val="WW8Num148z0"/>
    <w:rPr>
      <w:rFonts w:ascii="Wingdings" w:hAnsi="Wingdings"/>
      <w:sz w:val="16"/>
    </w:rPr>
  </w:style>
  <w:style w:type="character" w:customStyle="1" w:styleId="WW8Num150z0">
    <w:name w:val="WW8Num150z0"/>
    <w:rPr>
      <w:rFonts w:ascii="Wingdings" w:hAnsi="Wingdings"/>
      <w:sz w:val="16"/>
    </w:rPr>
  </w:style>
  <w:style w:type="character" w:customStyle="1" w:styleId="WW8Num152z0">
    <w:name w:val="WW8Num152z0"/>
    <w:rPr>
      <w:rFonts w:ascii="Wingdings" w:hAnsi="Wingdings"/>
      <w:sz w:val="16"/>
    </w:rPr>
  </w:style>
  <w:style w:type="character" w:customStyle="1" w:styleId="WW8Num154z0">
    <w:name w:val="WW8Num154z0"/>
    <w:rPr>
      <w:rFonts w:ascii="Wingdings" w:hAnsi="Wingdings"/>
      <w:sz w:val="16"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56z1">
    <w:name w:val="WW8Num156z1"/>
    <w:rPr>
      <w:rFonts w:ascii="Courier New" w:hAnsi="Courier New"/>
    </w:rPr>
  </w:style>
  <w:style w:type="character" w:customStyle="1" w:styleId="WW8Num156z3">
    <w:name w:val="WW8Num156z3"/>
    <w:rPr>
      <w:rFonts w:ascii="Symbol" w:hAnsi="Symbol"/>
    </w:rPr>
  </w:style>
  <w:style w:type="character" w:customStyle="1" w:styleId="WW8Num157z0">
    <w:name w:val="WW8Num157z0"/>
    <w:rPr>
      <w:rFonts w:ascii="Symbol" w:hAnsi="Symbol"/>
    </w:rPr>
  </w:style>
  <w:style w:type="character" w:customStyle="1" w:styleId="WW8Num160z0">
    <w:name w:val="WW8Num160z0"/>
    <w:rPr>
      <w:rFonts w:ascii="Times New Roman" w:hAnsi="Times New Roman"/>
    </w:rPr>
  </w:style>
  <w:style w:type="character" w:customStyle="1" w:styleId="WW8Num160z1">
    <w:name w:val="WW8Num160z1"/>
    <w:rPr>
      <w:rFonts w:ascii="Courier New" w:hAnsi="Courier New"/>
    </w:rPr>
  </w:style>
  <w:style w:type="character" w:customStyle="1" w:styleId="WW8Num160z2">
    <w:name w:val="WW8Num160z2"/>
    <w:rPr>
      <w:rFonts w:ascii="Wingdings" w:hAnsi="Wingdings"/>
    </w:rPr>
  </w:style>
  <w:style w:type="character" w:customStyle="1" w:styleId="WW8Num160z3">
    <w:name w:val="WW8Num160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0">
    <w:name w:val="WW8Num163z0"/>
    <w:rPr>
      <w:rFonts w:ascii="Wingdings" w:hAnsi="Wingdings"/>
      <w:color w:val="auto"/>
      <w:sz w:val="22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5z0">
    <w:name w:val="WW8Num165z0"/>
    <w:rPr>
      <w:rFonts w:ascii="Wingdings" w:hAnsi="Wingdings"/>
      <w:sz w:val="16"/>
    </w:rPr>
  </w:style>
  <w:style w:type="character" w:customStyle="1" w:styleId="WW8Num166z0">
    <w:name w:val="WW8Num166z0"/>
    <w:rPr>
      <w:rFonts w:ascii="Times New Roman" w:hAnsi="Times New Roman"/>
    </w:rPr>
  </w:style>
  <w:style w:type="character" w:customStyle="1" w:styleId="WW8Num169z0">
    <w:name w:val="WW8Num169z0"/>
    <w:rPr>
      <w:rFonts w:ascii="Wingdings" w:hAnsi="Wingdings"/>
      <w:sz w:val="16"/>
    </w:rPr>
  </w:style>
  <w:style w:type="character" w:customStyle="1" w:styleId="WW8Num171z0">
    <w:name w:val="WW8Num171z0"/>
    <w:rPr>
      <w:rFonts w:ascii="Wingdings" w:hAnsi="Wingdings"/>
      <w:sz w:val="16"/>
    </w:rPr>
  </w:style>
  <w:style w:type="character" w:customStyle="1" w:styleId="WW8Num172z0">
    <w:name w:val="WW8Num172z0"/>
    <w:rPr>
      <w:rFonts w:ascii="Symbol" w:hAnsi="Symbol"/>
    </w:rPr>
  </w:style>
  <w:style w:type="character" w:customStyle="1" w:styleId="WW8Num174z0">
    <w:name w:val="WW8Num174z0"/>
    <w:rPr>
      <w:rFonts w:ascii="Wingdings" w:hAnsi="Wingdings"/>
      <w:sz w:val="16"/>
    </w:rPr>
  </w:style>
  <w:style w:type="character" w:customStyle="1" w:styleId="WW8Num175z0">
    <w:name w:val="WW8Num175z0"/>
    <w:rPr>
      <w:rFonts w:ascii="Times New Roman" w:hAnsi="Times New Roman"/>
    </w:rPr>
  </w:style>
  <w:style w:type="character" w:customStyle="1" w:styleId="WW8Num177z0">
    <w:name w:val="WW8Num177z0"/>
    <w:rPr>
      <w:rFonts w:ascii="Wingdings" w:hAnsi="Wingdings"/>
      <w:sz w:val="16"/>
    </w:rPr>
  </w:style>
  <w:style w:type="character" w:customStyle="1" w:styleId="WW8Num178z0">
    <w:name w:val="WW8Num178z0"/>
    <w:rPr>
      <w:rFonts w:ascii="Wingdings" w:hAnsi="Wingdings"/>
    </w:rPr>
  </w:style>
  <w:style w:type="character" w:customStyle="1" w:styleId="WW8Num178z1">
    <w:name w:val="WW8Num178z1"/>
    <w:rPr>
      <w:rFonts w:ascii="Courier New" w:hAnsi="Courier New"/>
    </w:rPr>
  </w:style>
  <w:style w:type="character" w:customStyle="1" w:styleId="WW8Num178z3">
    <w:name w:val="WW8Num178z3"/>
    <w:rPr>
      <w:rFonts w:ascii="Symbol" w:hAnsi="Symbol"/>
    </w:rPr>
  </w:style>
  <w:style w:type="character" w:customStyle="1" w:styleId="WW8Num181z0">
    <w:name w:val="WW8Num181z0"/>
    <w:rPr>
      <w:rFonts w:ascii="Wingdings" w:hAnsi="Wingdings"/>
      <w:sz w:val="16"/>
    </w:rPr>
  </w:style>
  <w:style w:type="character" w:customStyle="1" w:styleId="WW8Num182z0">
    <w:name w:val="WW8Num182z0"/>
    <w:rPr>
      <w:rFonts w:ascii="Wingdings" w:hAnsi="Wingdings"/>
      <w:color w:val="auto"/>
      <w:sz w:val="22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2z3">
    <w:name w:val="WW8Num182z3"/>
    <w:rPr>
      <w:rFonts w:ascii="Symbol" w:hAnsi="Symbol"/>
    </w:rPr>
  </w:style>
  <w:style w:type="character" w:customStyle="1" w:styleId="WW8Num183z0">
    <w:name w:val="WW8Num183z0"/>
    <w:rPr>
      <w:rFonts w:ascii="Times New Roman" w:hAnsi="Times New Roman"/>
    </w:rPr>
  </w:style>
  <w:style w:type="character" w:customStyle="1" w:styleId="WW8Num184z0">
    <w:name w:val="WW8Num184z0"/>
    <w:rPr>
      <w:rFonts w:ascii="Wingdings" w:hAnsi="Wingdings"/>
    </w:rPr>
  </w:style>
  <w:style w:type="character" w:customStyle="1" w:styleId="WW8Num184z1">
    <w:name w:val="WW8Num184z1"/>
    <w:rPr>
      <w:rFonts w:ascii="Courier New" w:hAnsi="Courier New"/>
    </w:rPr>
  </w:style>
  <w:style w:type="character" w:customStyle="1" w:styleId="WW8Num184z3">
    <w:name w:val="WW8Num184z3"/>
    <w:rPr>
      <w:rFonts w:ascii="Symbol" w:hAnsi="Symbol"/>
    </w:rPr>
  </w:style>
  <w:style w:type="character" w:customStyle="1" w:styleId="WW8Num186z0">
    <w:name w:val="WW8Num186z0"/>
    <w:rPr>
      <w:rFonts w:ascii="Wingdings" w:hAnsi="Wingdings"/>
      <w:sz w:val="16"/>
    </w:rPr>
  </w:style>
  <w:style w:type="character" w:customStyle="1" w:styleId="WW8Num192z0">
    <w:name w:val="WW8Num192z0"/>
    <w:rPr>
      <w:rFonts w:ascii="Times New Roman" w:hAnsi="Times New Roman"/>
    </w:rPr>
  </w:style>
  <w:style w:type="character" w:customStyle="1" w:styleId="WW8Num196z0">
    <w:name w:val="WW8Num196z0"/>
    <w:rPr>
      <w:rFonts w:ascii="Wingdings" w:hAnsi="Wingdings"/>
      <w:sz w:val="16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Wingdings" w:hAnsi="Wingdings"/>
    </w:rPr>
  </w:style>
  <w:style w:type="character" w:customStyle="1" w:styleId="WW8Num199z1">
    <w:name w:val="WW8Num199z1"/>
    <w:rPr>
      <w:rFonts w:ascii="Courier New" w:hAnsi="Courier New"/>
    </w:rPr>
  </w:style>
  <w:style w:type="character" w:customStyle="1" w:styleId="WW8Num199z3">
    <w:name w:val="WW8Num199z3"/>
    <w:rPr>
      <w:rFonts w:ascii="Symbol" w:hAnsi="Symbol"/>
    </w:rPr>
  </w:style>
  <w:style w:type="character" w:customStyle="1" w:styleId="WW8Num205z0">
    <w:name w:val="WW8Num205z0"/>
    <w:rPr>
      <w:rFonts w:ascii="Wingdings" w:hAnsi="Wingdings"/>
      <w:sz w:val="16"/>
    </w:rPr>
  </w:style>
  <w:style w:type="character" w:customStyle="1" w:styleId="WW8Num206z0">
    <w:name w:val="WW8Num206z0"/>
    <w:rPr>
      <w:rFonts w:ascii="Wingdings" w:hAnsi="Wingdings"/>
      <w:sz w:val="16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customStyle="1" w:styleId="Rimandocommento1">
    <w:name w:val="Rimando commento1"/>
    <w:rPr>
      <w:sz w:val="16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widowControl w:val="0"/>
      <w:spacing w:line="480" w:lineRule="exact"/>
      <w:jc w:val="both"/>
    </w:pPr>
    <w:rPr>
      <w:rFonts w:ascii="Garamond" w:hAnsi="Garamond"/>
      <w:sz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spacing w:line="480" w:lineRule="exact"/>
      <w:ind w:firstLine="708"/>
      <w:jc w:val="both"/>
    </w:pPr>
    <w:rPr>
      <w:rFonts w:ascii="Garamond" w:hAnsi="Garamond"/>
      <w:b/>
      <w:sz w:val="24"/>
    </w:rPr>
  </w:style>
  <w:style w:type="paragraph" w:customStyle="1" w:styleId="Rientrocorpodeltesto21">
    <w:name w:val="Rientro corpo del testo 21"/>
    <w:basedOn w:val="Normale"/>
    <w:pPr>
      <w:widowControl w:val="0"/>
      <w:spacing w:line="480" w:lineRule="exact"/>
      <w:ind w:firstLine="708"/>
      <w:jc w:val="both"/>
    </w:pPr>
    <w:rPr>
      <w:rFonts w:ascii="Garamond" w:hAnsi="Garamond"/>
      <w:sz w:val="24"/>
    </w:rPr>
  </w:style>
  <w:style w:type="paragraph" w:customStyle="1" w:styleId="Rientrocorpodeltesto31">
    <w:name w:val="Rientro corpo del testo 31"/>
    <w:basedOn w:val="Normale"/>
    <w:pPr>
      <w:widowControl w:val="0"/>
      <w:spacing w:line="480" w:lineRule="exact"/>
      <w:ind w:left="360" w:firstLine="348"/>
      <w:jc w:val="both"/>
    </w:pPr>
    <w:rPr>
      <w:rFonts w:ascii="Garamond" w:hAnsi="Garamond"/>
      <w:position w:val="24"/>
      <w:sz w:val="24"/>
    </w:rPr>
  </w:style>
  <w:style w:type="paragraph" w:customStyle="1" w:styleId="Corpodeltesto21">
    <w:name w:val="Corpo del testo 21"/>
    <w:basedOn w:val="Normale"/>
    <w:pPr>
      <w:widowControl w:val="0"/>
      <w:spacing w:line="480" w:lineRule="exact"/>
      <w:jc w:val="both"/>
    </w:pPr>
    <w:rPr>
      <w:rFonts w:ascii="Garamond" w:hAnsi="Garamond"/>
      <w:b/>
      <w:i/>
      <w:position w:val="24"/>
      <w:sz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customStyle="1" w:styleId="Corpodeltesto31">
    <w:name w:val="Corpo del testo 31"/>
    <w:basedOn w:val="Normale"/>
    <w:pPr>
      <w:spacing w:line="480" w:lineRule="exact"/>
      <w:jc w:val="both"/>
    </w:pPr>
    <w:rPr>
      <w:rFonts w:ascii="Garamond" w:hAnsi="Garamond"/>
      <w:b/>
      <w:sz w:val="24"/>
      <w:u w:val="single"/>
    </w:rPr>
  </w:style>
  <w:style w:type="paragraph" w:customStyle="1" w:styleId="Testocommento1">
    <w:name w:val="Testo commento1"/>
    <w:basedOn w:val="Normale"/>
  </w:style>
  <w:style w:type="paragraph" w:styleId="Testonotaapidipagina">
    <w:name w:val="footnote text"/>
    <w:basedOn w:val="Normale"/>
    <w:semiHidden/>
  </w:style>
  <w:style w:type="paragraph" w:customStyle="1" w:styleId="Testodelblocco1">
    <w:name w:val="Testo del blocco1"/>
    <w:basedOn w:val="Normale"/>
    <w:pPr>
      <w:ind w:left="1134" w:right="567" w:hanging="1134"/>
      <w:jc w:val="both"/>
    </w:pPr>
    <w:rPr>
      <w:sz w:val="22"/>
    </w:rPr>
  </w:style>
  <w:style w:type="paragraph" w:styleId="Testofumetto">
    <w:name w:val="Balloon Text"/>
    <w:basedOn w:val="Normale"/>
    <w:semiHidden/>
    <w:rsid w:val="002000FF"/>
    <w:rPr>
      <w:rFonts w:ascii="Tahoma" w:hAnsi="Tahoma" w:cs="Tahoma"/>
      <w:sz w:val="16"/>
      <w:szCs w:val="16"/>
    </w:rPr>
  </w:style>
  <w:style w:type="paragraph" w:customStyle="1" w:styleId="formul4">
    <w:name w:val="formul_4"/>
    <w:rsid w:val="00146C13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Default">
    <w:name w:val="Default"/>
    <w:rsid w:val="00AB6B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rsid w:val="00F67E2D"/>
    <w:rPr>
      <w:sz w:val="24"/>
      <w:szCs w:val="24"/>
    </w:rPr>
  </w:style>
  <w:style w:type="paragraph" w:customStyle="1" w:styleId="Corpodeltesto1">
    <w:name w:val="Corpo del testo1"/>
    <w:rsid w:val="00EC69BB"/>
    <w:pPr>
      <w:spacing w:line="360" w:lineRule="auto"/>
      <w:jc w:val="both"/>
    </w:pPr>
    <w:rPr>
      <w:rFonts w:eastAsia="ヒラギノ角ゴ Pro W3"/>
      <w:color w:val="000000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CEB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B9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MASSA-CARRARA</vt:lpstr>
    </vt:vector>
  </TitlesOfParts>
  <Company>Microsoft</Company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MASSA-CARRARA</dc:title>
  <dc:subject/>
  <dc:creator>Arch.Giovanni Feola</dc:creator>
  <cp:keywords/>
  <cp:lastModifiedBy>Elisa Pinna</cp:lastModifiedBy>
  <cp:revision>11</cp:revision>
  <cp:lastPrinted>2024-02-14T18:43:00Z</cp:lastPrinted>
  <dcterms:created xsi:type="dcterms:W3CDTF">2026-01-25T08:16:00Z</dcterms:created>
  <dcterms:modified xsi:type="dcterms:W3CDTF">2026-02-03T22:12:00Z</dcterms:modified>
</cp:coreProperties>
</file>